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A7E3" w14:textId="23F83373" w:rsidR="00DE67A7" w:rsidRPr="009C50B6" w:rsidRDefault="009C53BC" w:rsidP="00DE67A7">
      <w:pPr>
        <w:pStyle w:val="Body"/>
        <w:jc w:val="center"/>
        <w:rPr>
          <w:rFonts w:ascii="Calibri" w:hAnsi="Calibri" w:cs="Calibri"/>
          <w:bCs/>
        </w:rPr>
      </w:pPr>
      <w:r w:rsidRPr="009C50B6">
        <w:rPr>
          <w:rFonts w:ascii="Calibri" w:hAnsi="Calibri" w:cs="Calibri"/>
          <w:bCs/>
          <w:noProof/>
        </w:rPr>
        <w:drawing>
          <wp:inline distT="0" distB="0" distL="0" distR="0" wp14:anchorId="03DA8F48" wp14:editId="72B78216">
            <wp:extent cx="1209675" cy="1209675"/>
            <wp:effectExtent l="0" t="0" r="9525" b="952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06D48" w14:textId="77777777" w:rsidR="00DE67A7" w:rsidRPr="009C50B6" w:rsidRDefault="00DE67A7" w:rsidP="00DE67A7">
      <w:pPr>
        <w:pStyle w:val="Body"/>
        <w:rPr>
          <w:rFonts w:ascii="Calibri" w:hAnsi="Calibri" w:cs="Calibri"/>
        </w:rPr>
      </w:pPr>
    </w:p>
    <w:p w14:paraId="0FDD3761" w14:textId="77777777" w:rsidR="00DE67A7" w:rsidRPr="009C50B6" w:rsidRDefault="00DE67A7" w:rsidP="00DE67A7">
      <w:pPr>
        <w:pStyle w:val="Title"/>
        <w:jc w:val="center"/>
        <w:rPr>
          <w:rFonts w:ascii="Calibri" w:hAnsi="Calibri" w:cs="Calibri"/>
          <w:bCs/>
          <w:sz w:val="44"/>
          <w:szCs w:val="44"/>
        </w:rPr>
      </w:pPr>
      <w:r w:rsidRPr="009C50B6">
        <w:rPr>
          <w:rFonts w:ascii="Calibri" w:hAnsi="Calibri" w:cs="Calibri"/>
          <w:bCs/>
          <w:sz w:val="44"/>
          <w:szCs w:val="44"/>
        </w:rPr>
        <w:t>THE BUSINESS OF GENERAL PRACTICE</w:t>
      </w:r>
    </w:p>
    <w:p w14:paraId="418BBEF1" w14:textId="77777777" w:rsidR="00612B87" w:rsidRPr="009C50B6" w:rsidRDefault="00AC7F2B" w:rsidP="00A277A1">
      <w:pPr>
        <w:pStyle w:val="Title"/>
        <w:jc w:val="center"/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</w:pP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E</w:t>
      </w:r>
      <w:r w:rsidR="00612B87"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xceptional</w:t>
      </w: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 xml:space="preserve"> C</w:t>
      </w:r>
      <w:r w:rsidR="00612B87"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ustomer</w:t>
      </w: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 xml:space="preserve"> S</w:t>
      </w:r>
      <w:r w:rsidR="00612B87"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ervice</w:t>
      </w: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 xml:space="preserve"> T</w:t>
      </w:r>
      <w:r w:rsidR="00612B87"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 xml:space="preserve">raining </w:t>
      </w:r>
    </w:p>
    <w:p w14:paraId="55380DCC" w14:textId="24C20021" w:rsidR="003401EF" w:rsidRPr="009C50B6" w:rsidRDefault="00612B87" w:rsidP="00A277A1">
      <w:pPr>
        <w:pStyle w:val="Title"/>
        <w:jc w:val="center"/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</w:pP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for</w:t>
      </w:r>
      <w:r w:rsidR="00AC7F2B"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 xml:space="preserve"> GP P</w:t>
      </w:r>
      <w:r w:rsidRPr="009C50B6">
        <w:rPr>
          <w:rFonts w:ascii="Calibri" w:eastAsiaTheme="minorHAnsi" w:hAnsi="Calibri" w:cs="Calibri"/>
          <w:b/>
          <w:color w:val="0070C0"/>
          <w:spacing w:val="0"/>
          <w:kern w:val="0"/>
          <w:sz w:val="48"/>
          <w:szCs w:val="48"/>
        </w:rPr>
        <w:t>ractices</w:t>
      </w:r>
    </w:p>
    <w:p w14:paraId="13EB868B" w14:textId="2808DEED" w:rsidR="003437BD" w:rsidRPr="009C50B6" w:rsidRDefault="003437BD" w:rsidP="003437BD">
      <w:pPr>
        <w:ind w:left="6"/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9C50B6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Web Workshop</w:t>
      </w:r>
    </w:p>
    <w:p w14:paraId="7BD8B6F5" w14:textId="77777777" w:rsidR="009B75EC" w:rsidRPr="009C50B6" w:rsidRDefault="009B75EC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bCs/>
          <w:sz w:val="36"/>
          <w:szCs w:val="36"/>
          <w:bdr w:val="none" w:sz="0" w:space="0" w:color="auto"/>
          <w:lang w:val="en-GB"/>
        </w:rPr>
      </w:pPr>
    </w:p>
    <w:p w14:paraId="02E11283" w14:textId="4C628D6F" w:rsidR="00987709" w:rsidRPr="009C50B6" w:rsidRDefault="009B75EC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sz w:val="36"/>
          <w:szCs w:val="36"/>
          <w:bdr w:val="none" w:sz="0" w:space="0" w:color="auto"/>
        </w:rPr>
      </w:pPr>
      <w:r w:rsidRPr="009C50B6">
        <w:rPr>
          <w:rFonts w:asciiTheme="minorHAnsi" w:eastAsiaTheme="minorHAnsi" w:hAnsiTheme="minorHAnsi" w:cstheme="minorBidi"/>
          <w:bCs/>
          <w:sz w:val="36"/>
          <w:szCs w:val="36"/>
          <w:bdr w:val="none" w:sz="0" w:space="0" w:color="auto"/>
          <w:lang w:val="en-GB"/>
        </w:rPr>
        <w:t>24th November 2022</w:t>
      </w:r>
    </w:p>
    <w:p w14:paraId="754753B0" w14:textId="77777777" w:rsidR="009B75EC" w:rsidRPr="009C50B6" w:rsidRDefault="009B75EC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bdr w:val="none" w:sz="0" w:space="0" w:color="auto"/>
          <w:lang w:val="en-GB"/>
        </w:rPr>
      </w:pPr>
    </w:p>
    <w:p w14:paraId="599B0C3F" w14:textId="77777777" w:rsidR="00A65EAD" w:rsidRPr="009C50B6" w:rsidRDefault="00A65EAD" w:rsidP="00A65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jc w:val="center"/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</w:pPr>
      <w:r w:rsidRPr="009C50B6"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  <w:t>The web workshop will be delivered via 2 x 2-hour sessions as follows:</w:t>
      </w:r>
    </w:p>
    <w:p w14:paraId="7845230D" w14:textId="18B9B199" w:rsidR="009B75EC" w:rsidRPr="009C50B6" w:rsidRDefault="009B75EC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</w:pPr>
      <w:r w:rsidRPr="009C50B6"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  <w:t xml:space="preserve">Session 1 – 9am – 11am </w:t>
      </w:r>
    </w:p>
    <w:p w14:paraId="26DF000B" w14:textId="53771F97" w:rsidR="009B75EC" w:rsidRPr="009C50B6" w:rsidRDefault="009B75EC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</w:pPr>
      <w:r w:rsidRPr="009C50B6"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  <w:t>Session 2 – 11:30am – 1:30pm</w:t>
      </w:r>
    </w:p>
    <w:p w14:paraId="1C03CFD5" w14:textId="3AC61449" w:rsidR="00C63BF1" w:rsidRPr="009C50B6" w:rsidRDefault="00C63BF1" w:rsidP="009877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"/>
        <w:jc w:val="center"/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</w:pPr>
      <w:r w:rsidRPr="009C50B6">
        <w:rPr>
          <w:rFonts w:asciiTheme="minorHAnsi" w:eastAsiaTheme="minorHAnsi" w:hAnsiTheme="minorHAnsi" w:cstheme="minorBidi"/>
          <w:sz w:val="32"/>
          <w:szCs w:val="32"/>
          <w:bdr w:val="none" w:sz="0" w:space="0" w:color="auto"/>
          <w:lang w:val="en-GB"/>
        </w:rPr>
        <w:t xml:space="preserve">You must attend both sessions. </w:t>
      </w:r>
    </w:p>
    <w:p w14:paraId="13EBA89A" w14:textId="77777777" w:rsidR="00702F6D" w:rsidRPr="009C50B6" w:rsidRDefault="00702F6D" w:rsidP="00702F6D">
      <w:pPr>
        <w:kinsoku w:val="0"/>
        <w:overflowPunct w:val="0"/>
        <w:textAlignment w:val="baseline"/>
        <w:rPr>
          <w:rFonts w:asciiTheme="minorHAnsi" w:hAnsiTheme="minorHAnsi" w:cstheme="minorHAnsi"/>
          <w:color w:val="FF0000"/>
        </w:rPr>
      </w:pPr>
    </w:p>
    <w:p w14:paraId="23A534E9" w14:textId="3B106CDB" w:rsidR="003437BD" w:rsidRPr="009C50B6" w:rsidRDefault="003437BD" w:rsidP="003437BD">
      <w:pPr>
        <w:rPr>
          <w:lang w:val="en-GB"/>
        </w:rPr>
      </w:pPr>
    </w:p>
    <w:p w14:paraId="002CD86B" w14:textId="77777777" w:rsidR="00C63BF1" w:rsidRPr="009C50B6" w:rsidRDefault="00C63BF1" w:rsidP="003437BD">
      <w:pPr>
        <w:rPr>
          <w:lang w:val="en-GB"/>
        </w:rPr>
      </w:pPr>
    </w:p>
    <w:p w14:paraId="554DCDE8" w14:textId="28DB7717" w:rsidR="003868EC" w:rsidRPr="009C50B6" w:rsidRDefault="00DE67A7" w:rsidP="003868EC">
      <w:pPr>
        <w:rPr>
          <w:rFonts w:ascii="Calibri" w:hAnsi="Calibri" w:cs="Calibri"/>
          <w:b/>
        </w:rPr>
      </w:pPr>
      <w:r w:rsidRPr="009C50B6">
        <w:rPr>
          <w:rFonts w:ascii="Calibri" w:hAnsi="Calibri" w:cs="Calibri"/>
          <w:b/>
        </w:rPr>
        <w:t xml:space="preserve">Introduction </w:t>
      </w:r>
    </w:p>
    <w:p w14:paraId="067481A7" w14:textId="77777777" w:rsidR="00445877" w:rsidRPr="009C50B6" w:rsidRDefault="00445877" w:rsidP="003868EC">
      <w:pPr>
        <w:rPr>
          <w:rFonts w:ascii="Calibri" w:hAnsi="Calibri" w:cs="Calibri"/>
          <w:b/>
        </w:rPr>
      </w:pPr>
    </w:p>
    <w:p w14:paraId="24E117B9" w14:textId="7724667E" w:rsidR="0025005C" w:rsidRPr="009C50B6" w:rsidRDefault="003868EC" w:rsidP="003868EC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>This</w:t>
      </w:r>
      <w:r w:rsidR="0006038F" w:rsidRPr="009C50B6">
        <w:rPr>
          <w:rFonts w:ascii="Calibri" w:hAnsi="Calibri" w:cs="Calibri"/>
        </w:rPr>
        <w:t xml:space="preserve"> web</w:t>
      </w:r>
      <w:r w:rsidRPr="009C50B6">
        <w:rPr>
          <w:rFonts w:ascii="Calibri" w:hAnsi="Calibri" w:cs="Calibri"/>
        </w:rPr>
        <w:t xml:space="preserve"> </w:t>
      </w:r>
      <w:r w:rsidR="007B1E8E" w:rsidRPr="009C50B6">
        <w:rPr>
          <w:rFonts w:ascii="Calibri" w:hAnsi="Calibri" w:cs="Calibri"/>
        </w:rPr>
        <w:t>workshop</w:t>
      </w:r>
      <w:r w:rsidRPr="009C50B6">
        <w:rPr>
          <w:rFonts w:ascii="Calibri" w:hAnsi="Calibri" w:cs="Calibri"/>
        </w:rPr>
        <w:t xml:space="preserve"> was developed</w:t>
      </w:r>
      <w:r w:rsidR="009929ED" w:rsidRPr="009C50B6">
        <w:rPr>
          <w:rFonts w:ascii="Calibri" w:hAnsi="Calibri" w:cs="Calibri"/>
        </w:rPr>
        <w:t xml:space="preserve"> </w:t>
      </w:r>
      <w:r w:rsidRPr="009C50B6">
        <w:rPr>
          <w:rFonts w:ascii="Calibri" w:hAnsi="Calibri" w:cs="Calibri"/>
        </w:rPr>
        <w:t xml:space="preserve">to support practice managers and other health care professionals in </w:t>
      </w:r>
      <w:r w:rsidR="0025005C" w:rsidRPr="009C50B6">
        <w:rPr>
          <w:rFonts w:ascii="Calibri" w:hAnsi="Calibri" w:cs="Calibri"/>
        </w:rPr>
        <w:t xml:space="preserve">General Practice to </w:t>
      </w:r>
      <w:r w:rsidRPr="009C50B6">
        <w:rPr>
          <w:rFonts w:ascii="Calibri" w:hAnsi="Calibri" w:cs="Calibri"/>
        </w:rPr>
        <w:t xml:space="preserve">develop their skills and confidence </w:t>
      </w:r>
      <w:r w:rsidR="009929ED" w:rsidRPr="009C50B6">
        <w:rPr>
          <w:rFonts w:ascii="Calibri" w:hAnsi="Calibri" w:cs="Calibri"/>
        </w:rPr>
        <w:t xml:space="preserve">to provide </w:t>
      </w:r>
      <w:r w:rsidR="00044C53" w:rsidRPr="009C50B6">
        <w:rPr>
          <w:rFonts w:ascii="Calibri" w:hAnsi="Calibri" w:cs="Calibri"/>
        </w:rPr>
        <w:t xml:space="preserve">excellence in </w:t>
      </w:r>
      <w:r w:rsidR="009929ED" w:rsidRPr="009C50B6">
        <w:rPr>
          <w:rFonts w:ascii="Calibri" w:hAnsi="Calibri" w:cs="Calibri"/>
        </w:rPr>
        <w:t>customer</w:t>
      </w:r>
      <w:r w:rsidR="00044C53" w:rsidRPr="009C50B6">
        <w:rPr>
          <w:rFonts w:ascii="Calibri" w:hAnsi="Calibri" w:cs="Calibri"/>
        </w:rPr>
        <w:t xml:space="preserve"> servi</w:t>
      </w:r>
      <w:r w:rsidR="0025005C" w:rsidRPr="009C50B6">
        <w:rPr>
          <w:rFonts w:ascii="Calibri" w:hAnsi="Calibri" w:cs="Calibri"/>
        </w:rPr>
        <w:t xml:space="preserve">ce. </w:t>
      </w:r>
      <w:r w:rsidR="00D07AAC" w:rsidRPr="009C50B6">
        <w:rPr>
          <w:rFonts w:ascii="Calibri" w:hAnsi="Calibri" w:cs="Calibri"/>
        </w:rPr>
        <w:t>This</w:t>
      </w:r>
      <w:r w:rsidRPr="009C50B6">
        <w:rPr>
          <w:rFonts w:ascii="Calibri" w:hAnsi="Calibri" w:cs="Calibri"/>
        </w:rPr>
        <w:t xml:space="preserve"> workshop </w:t>
      </w:r>
      <w:r w:rsidR="00D07AAC" w:rsidRPr="009C50B6">
        <w:rPr>
          <w:rFonts w:ascii="Calibri" w:hAnsi="Calibri" w:cs="Calibri"/>
        </w:rPr>
        <w:t>is</w:t>
      </w:r>
      <w:r w:rsidRPr="009C50B6">
        <w:rPr>
          <w:rFonts w:ascii="Calibri" w:hAnsi="Calibri" w:cs="Calibri"/>
        </w:rPr>
        <w:t xml:space="preserve"> designed to give delegates a wider message than the conventional customer service </w:t>
      </w:r>
      <w:proofErr w:type="spellStart"/>
      <w:r w:rsidRPr="009C50B6">
        <w:rPr>
          <w:rFonts w:ascii="Calibri" w:hAnsi="Calibri" w:cs="Calibri"/>
        </w:rPr>
        <w:t>programmes</w:t>
      </w:r>
      <w:proofErr w:type="spellEnd"/>
      <w:r w:rsidRPr="009C50B6">
        <w:rPr>
          <w:rFonts w:ascii="Calibri" w:hAnsi="Calibri" w:cs="Calibri"/>
        </w:rPr>
        <w:t xml:space="preserve">. </w:t>
      </w:r>
    </w:p>
    <w:p w14:paraId="6A57D0E6" w14:textId="77777777" w:rsidR="0025005C" w:rsidRPr="009C50B6" w:rsidRDefault="0025005C" w:rsidP="003868EC">
      <w:pPr>
        <w:rPr>
          <w:rFonts w:ascii="Calibri" w:hAnsi="Calibri" w:cs="Calibri"/>
        </w:rPr>
      </w:pPr>
    </w:p>
    <w:p w14:paraId="45F5E657" w14:textId="77777777" w:rsidR="003868EC" w:rsidRPr="009C50B6" w:rsidRDefault="000478CA" w:rsidP="003868EC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>Through a customer first approach we</w:t>
      </w:r>
      <w:r w:rsidR="003868EC" w:rsidRPr="009C50B6">
        <w:rPr>
          <w:rFonts w:ascii="Calibri" w:hAnsi="Calibri" w:cs="Calibri"/>
        </w:rPr>
        <w:t xml:space="preserve"> focus on working with you to develop the </w:t>
      </w:r>
      <w:r w:rsidR="00D971A8" w:rsidRPr="009C50B6">
        <w:rPr>
          <w:rFonts w:ascii="Calibri" w:hAnsi="Calibri" w:cs="Calibri"/>
        </w:rPr>
        <w:t>qualities</w:t>
      </w:r>
      <w:r w:rsidR="003868EC" w:rsidRPr="009C50B6">
        <w:rPr>
          <w:rFonts w:ascii="Calibri" w:hAnsi="Calibri" w:cs="Calibri"/>
        </w:rPr>
        <w:t xml:space="preserve"> for an effective solution</w:t>
      </w:r>
      <w:r w:rsidRPr="009C50B6">
        <w:rPr>
          <w:rFonts w:ascii="Calibri" w:hAnsi="Calibri" w:cs="Calibri"/>
        </w:rPr>
        <w:t xml:space="preserve"> – </w:t>
      </w:r>
      <w:r w:rsidR="00C463B7" w:rsidRPr="009C50B6">
        <w:rPr>
          <w:rFonts w:ascii="Calibri" w:hAnsi="Calibri" w:cs="Calibri"/>
        </w:rPr>
        <w:t xml:space="preserve">the focus is on your staff, your </w:t>
      </w:r>
      <w:proofErr w:type="gramStart"/>
      <w:r w:rsidR="00C463B7" w:rsidRPr="009C50B6">
        <w:rPr>
          <w:rFonts w:ascii="Calibri" w:hAnsi="Calibri" w:cs="Calibri"/>
        </w:rPr>
        <w:t>processes</w:t>
      </w:r>
      <w:proofErr w:type="gramEnd"/>
      <w:r w:rsidR="00C463B7" w:rsidRPr="009C50B6">
        <w:rPr>
          <w:rFonts w:ascii="Calibri" w:hAnsi="Calibri" w:cs="Calibri"/>
        </w:rPr>
        <w:t xml:space="preserve"> and your business</w:t>
      </w:r>
      <w:r w:rsidR="003868EC" w:rsidRPr="009C50B6">
        <w:rPr>
          <w:rFonts w:ascii="Calibri" w:hAnsi="Calibri" w:cs="Calibri"/>
        </w:rPr>
        <w:t>. We will help create</w:t>
      </w:r>
      <w:r w:rsidR="00C463B7" w:rsidRPr="009C50B6">
        <w:rPr>
          <w:rFonts w:ascii="Calibri" w:hAnsi="Calibri" w:cs="Calibri"/>
        </w:rPr>
        <w:t xml:space="preserve"> a</w:t>
      </w:r>
      <w:r w:rsidR="003868EC" w:rsidRPr="009C50B6">
        <w:rPr>
          <w:rFonts w:ascii="Calibri" w:hAnsi="Calibri" w:cs="Calibri"/>
        </w:rPr>
        <w:t xml:space="preserve"> vision of exceptional customer service that you will be able to integrate into the vision and mission of your own </w:t>
      </w:r>
      <w:r w:rsidR="00C463B7" w:rsidRPr="009C50B6">
        <w:rPr>
          <w:rFonts w:ascii="Calibri" w:hAnsi="Calibri" w:cs="Calibri"/>
        </w:rPr>
        <w:t>practice</w:t>
      </w:r>
      <w:r w:rsidR="003868EC" w:rsidRPr="009C50B6">
        <w:rPr>
          <w:rFonts w:ascii="Calibri" w:hAnsi="Calibri" w:cs="Calibri"/>
        </w:rPr>
        <w:t>.</w:t>
      </w:r>
    </w:p>
    <w:p w14:paraId="059268D5" w14:textId="77777777" w:rsidR="004351B1" w:rsidRPr="009C50B6" w:rsidRDefault="004351B1" w:rsidP="003868EC">
      <w:pPr>
        <w:rPr>
          <w:rFonts w:ascii="Calibri" w:hAnsi="Calibri" w:cs="Calibri"/>
        </w:rPr>
      </w:pPr>
    </w:p>
    <w:p w14:paraId="00A39234" w14:textId="77777777" w:rsidR="003A12DA" w:rsidRPr="009C50B6" w:rsidRDefault="004351B1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>I</w:t>
      </w:r>
      <w:r w:rsidR="00A5782A" w:rsidRPr="009C50B6">
        <w:rPr>
          <w:rFonts w:ascii="Calibri" w:hAnsi="Calibri" w:cs="Calibri"/>
        </w:rPr>
        <w:t>n</w:t>
      </w:r>
      <w:r w:rsidRPr="009C50B6">
        <w:rPr>
          <w:rFonts w:ascii="Calibri" w:hAnsi="Calibri" w:cs="Calibri"/>
        </w:rPr>
        <w:t xml:space="preserve"> turn this will enable your staff to develop</w:t>
      </w:r>
      <w:r w:rsidR="00A5782A" w:rsidRPr="009C50B6">
        <w:rPr>
          <w:rFonts w:ascii="Calibri" w:hAnsi="Calibri" w:cs="Calibri"/>
        </w:rPr>
        <w:t xml:space="preserve"> and </w:t>
      </w:r>
      <w:r w:rsidRPr="009C50B6">
        <w:rPr>
          <w:rFonts w:ascii="Calibri" w:hAnsi="Calibri" w:cs="Calibri"/>
        </w:rPr>
        <w:t xml:space="preserve">will </w:t>
      </w:r>
      <w:r w:rsidR="00A5782A" w:rsidRPr="009C50B6">
        <w:rPr>
          <w:rFonts w:ascii="Calibri" w:hAnsi="Calibri" w:cs="Calibri"/>
        </w:rPr>
        <w:t xml:space="preserve">help you </w:t>
      </w:r>
      <w:r w:rsidRPr="009C50B6">
        <w:rPr>
          <w:rFonts w:ascii="Calibri" w:hAnsi="Calibri" w:cs="Calibri"/>
        </w:rPr>
        <w:t xml:space="preserve">create </w:t>
      </w:r>
      <w:r w:rsidR="009929ED" w:rsidRPr="009C50B6">
        <w:rPr>
          <w:rFonts w:ascii="Calibri" w:hAnsi="Calibri" w:cs="Calibri"/>
        </w:rPr>
        <w:t xml:space="preserve">a </w:t>
      </w:r>
      <w:r w:rsidRPr="009C50B6">
        <w:rPr>
          <w:rFonts w:ascii="Calibri" w:hAnsi="Calibri" w:cs="Calibri"/>
        </w:rPr>
        <w:t>cust</w:t>
      </w:r>
      <w:r w:rsidR="00A5782A" w:rsidRPr="009C50B6">
        <w:rPr>
          <w:rFonts w:ascii="Calibri" w:hAnsi="Calibri" w:cs="Calibri"/>
        </w:rPr>
        <w:t>omer first cu</w:t>
      </w:r>
      <w:r w:rsidR="009929ED" w:rsidRPr="009C50B6">
        <w:rPr>
          <w:rFonts w:ascii="Calibri" w:hAnsi="Calibri" w:cs="Calibri"/>
        </w:rPr>
        <w:t>l</w:t>
      </w:r>
      <w:r w:rsidR="00A5782A" w:rsidRPr="009C50B6">
        <w:rPr>
          <w:rFonts w:ascii="Calibri" w:hAnsi="Calibri" w:cs="Calibri"/>
        </w:rPr>
        <w:t>ture</w:t>
      </w:r>
      <w:r w:rsidR="009929ED" w:rsidRPr="009C50B6">
        <w:rPr>
          <w:rFonts w:ascii="Calibri" w:hAnsi="Calibri" w:cs="Calibri"/>
        </w:rPr>
        <w:t xml:space="preserve"> within the practice – you only get one chance to create a good first impression and </w:t>
      </w:r>
      <w:proofErr w:type="gramStart"/>
      <w:r w:rsidR="009929ED" w:rsidRPr="009C50B6">
        <w:rPr>
          <w:rFonts w:ascii="Calibri" w:hAnsi="Calibri" w:cs="Calibri"/>
        </w:rPr>
        <w:t>in today’s society</w:t>
      </w:r>
      <w:proofErr w:type="gramEnd"/>
      <w:r w:rsidR="009929ED" w:rsidRPr="009C50B6">
        <w:rPr>
          <w:rFonts w:ascii="Calibri" w:hAnsi="Calibri" w:cs="Calibri"/>
        </w:rPr>
        <w:t xml:space="preserve"> people have high expectations 'only the best will do'.  </w:t>
      </w:r>
    </w:p>
    <w:p w14:paraId="2D13B459" w14:textId="77777777" w:rsidR="003A12DA" w:rsidRPr="009C50B6" w:rsidRDefault="003A12DA" w:rsidP="001208B3">
      <w:pPr>
        <w:rPr>
          <w:rFonts w:ascii="Calibri" w:hAnsi="Calibri" w:cs="Calibri"/>
        </w:rPr>
      </w:pPr>
    </w:p>
    <w:p w14:paraId="13599A7E" w14:textId="43EFDAD3" w:rsidR="003A12DA" w:rsidRPr="009C50B6" w:rsidRDefault="003A12DA" w:rsidP="001208B3">
      <w:pPr>
        <w:rPr>
          <w:rFonts w:ascii="Calibri" w:hAnsi="Calibri" w:cs="Calibri"/>
        </w:rPr>
      </w:pPr>
    </w:p>
    <w:p w14:paraId="63AABA60" w14:textId="27BCDA08" w:rsidR="009B75EC" w:rsidRPr="009C50B6" w:rsidRDefault="009B75EC" w:rsidP="001208B3">
      <w:pPr>
        <w:rPr>
          <w:rFonts w:ascii="Calibri" w:hAnsi="Calibri" w:cs="Calibri"/>
        </w:rPr>
      </w:pPr>
    </w:p>
    <w:p w14:paraId="130520A1" w14:textId="46C16B0C" w:rsidR="009B75EC" w:rsidRPr="009C50B6" w:rsidRDefault="009B75EC" w:rsidP="001208B3">
      <w:pPr>
        <w:rPr>
          <w:rFonts w:ascii="Calibri" w:hAnsi="Calibri" w:cs="Calibri"/>
        </w:rPr>
      </w:pPr>
    </w:p>
    <w:p w14:paraId="05348BCC" w14:textId="4BE3BBD1" w:rsidR="009B75EC" w:rsidRPr="009C50B6" w:rsidRDefault="009B75EC" w:rsidP="001208B3">
      <w:pPr>
        <w:rPr>
          <w:rFonts w:ascii="Calibri" w:hAnsi="Calibri" w:cs="Calibri"/>
        </w:rPr>
      </w:pPr>
    </w:p>
    <w:p w14:paraId="7AA92F4B" w14:textId="47883F71" w:rsidR="009B75EC" w:rsidRPr="009C50B6" w:rsidRDefault="009B75EC" w:rsidP="001208B3">
      <w:pPr>
        <w:rPr>
          <w:rFonts w:ascii="Calibri" w:hAnsi="Calibri" w:cs="Calibri"/>
        </w:rPr>
      </w:pPr>
    </w:p>
    <w:p w14:paraId="50F69ACE" w14:textId="1F9DB8FD" w:rsidR="009B75EC" w:rsidRPr="009C50B6" w:rsidRDefault="009B75EC" w:rsidP="001208B3">
      <w:pPr>
        <w:rPr>
          <w:rFonts w:ascii="Calibri" w:hAnsi="Calibri" w:cs="Calibri"/>
        </w:rPr>
      </w:pPr>
    </w:p>
    <w:p w14:paraId="00CE87D3" w14:textId="77777777" w:rsidR="009B75EC" w:rsidRPr="009C50B6" w:rsidRDefault="009B75EC" w:rsidP="001208B3">
      <w:pPr>
        <w:rPr>
          <w:rFonts w:ascii="Calibri" w:hAnsi="Calibri" w:cs="Calibri"/>
        </w:rPr>
      </w:pPr>
    </w:p>
    <w:p w14:paraId="62E79D5C" w14:textId="77777777" w:rsidR="003A12DA" w:rsidRPr="009C50B6" w:rsidRDefault="003A12DA" w:rsidP="001208B3">
      <w:pPr>
        <w:rPr>
          <w:rFonts w:ascii="Calibri" w:hAnsi="Calibri" w:cs="Calibri"/>
        </w:rPr>
      </w:pPr>
    </w:p>
    <w:p w14:paraId="3681E0EB" w14:textId="77777777" w:rsidR="003A12DA" w:rsidRPr="009C50B6" w:rsidRDefault="003A12DA" w:rsidP="001208B3">
      <w:pPr>
        <w:rPr>
          <w:rFonts w:ascii="Calibri" w:hAnsi="Calibri" w:cs="Calibri"/>
        </w:rPr>
      </w:pPr>
    </w:p>
    <w:p w14:paraId="38587B82" w14:textId="2F9E79E7" w:rsidR="003868EC" w:rsidRPr="009C50B6" w:rsidRDefault="003868EC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By the end of the </w:t>
      </w:r>
      <w:r w:rsidR="007B1E8E" w:rsidRPr="009C50B6">
        <w:rPr>
          <w:rFonts w:ascii="Calibri" w:hAnsi="Calibri" w:cs="Calibri"/>
        </w:rPr>
        <w:t>workshop</w:t>
      </w:r>
      <w:r w:rsidRPr="009C50B6">
        <w:rPr>
          <w:rFonts w:ascii="Calibri" w:hAnsi="Calibri" w:cs="Calibri"/>
        </w:rPr>
        <w:t xml:space="preserve"> delegates will be able to:</w:t>
      </w:r>
    </w:p>
    <w:p w14:paraId="35870B56" w14:textId="77777777" w:rsidR="003868EC" w:rsidRPr="009C50B6" w:rsidRDefault="003868EC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> </w:t>
      </w:r>
    </w:p>
    <w:p w14:paraId="18CAA54E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Identify gaps in customer service delivery and areas for improvement</w:t>
      </w:r>
      <w:r w:rsidR="0025005C" w:rsidRPr="009C50B6">
        <w:rPr>
          <w:rFonts w:ascii="Calibri" w:hAnsi="Calibri" w:cs="Calibri"/>
        </w:rPr>
        <w:t>.</w:t>
      </w:r>
    </w:p>
    <w:p w14:paraId="31346A9E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Describe and create a vision of Exceptional Customer Service</w:t>
      </w:r>
      <w:r w:rsidR="0025005C" w:rsidRPr="009C50B6">
        <w:rPr>
          <w:rFonts w:ascii="Calibri" w:hAnsi="Calibri" w:cs="Calibri"/>
        </w:rPr>
        <w:t>.</w:t>
      </w:r>
    </w:p>
    <w:p w14:paraId="42EAFB9A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Examine ways to improve internal communication</w:t>
      </w:r>
      <w:r w:rsidR="0025005C" w:rsidRPr="009C50B6">
        <w:rPr>
          <w:rFonts w:ascii="Calibri" w:hAnsi="Calibri" w:cs="Calibri"/>
        </w:rPr>
        <w:t>.</w:t>
      </w:r>
    </w:p>
    <w:p w14:paraId="4BC3125E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Recognise their own Personality Style and those of their colleagues and customers</w:t>
      </w:r>
      <w:r w:rsidR="0025005C" w:rsidRPr="009C50B6">
        <w:rPr>
          <w:rFonts w:ascii="Calibri" w:hAnsi="Calibri" w:cs="Calibri"/>
        </w:rPr>
        <w:t>.</w:t>
      </w:r>
    </w:p>
    <w:p w14:paraId="15A48EAC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Enhance awareness of their response to different Personality Types and the effect this can have when dealing with challenging situations</w:t>
      </w:r>
      <w:r w:rsidR="0025005C" w:rsidRPr="009C50B6">
        <w:rPr>
          <w:rFonts w:ascii="Calibri" w:hAnsi="Calibri" w:cs="Calibri"/>
        </w:rPr>
        <w:t>.</w:t>
      </w:r>
    </w:p>
    <w:p w14:paraId="1AB54758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Understand the difference between prejudice and discrimination and the importance of a non-judgemental approach</w:t>
      </w:r>
      <w:r w:rsidR="0025005C" w:rsidRPr="009C50B6">
        <w:rPr>
          <w:rFonts w:ascii="Calibri" w:hAnsi="Calibri" w:cs="Calibri"/>
        </w:rPr>
        <w:t>.</w:t>
      </w:r>
    </w:p>
    <w:p w14:paraId="1438E318" w14:textId="77777777" w:rsidR="003868EC" w:rsidRPr="009C50B6" w:rsidRDefault="003868EC" w:rsidP="001208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Be motivated to 'walk the talk' and set their customer service standards even higher</w:t>
      </w:r>
      <w:r w:rsidR="0025005C" w:rsidRPr="009C50B6">
        <w:rPr>
          <w:rFonts w:ascii="Calibri" w:hAnsi="Calibri" w:cs="Calibri"/>
        </w:rPr>
        <w:t>.</w:t>
      </w:r>
    </w:p>
    <w:p w14:paraId="656CD267" w14:textId="77777777" w:rsidR="003868EC" w:rsidRPr="009C50B6" w:rsidRDefault="003868EC" w:rsidP="001208B3">
      <w:pPr>
        <w:rPr>
          <w:rFonts w:ascii="Calibri" w:hAnsi="Calibri" w:cs="Calibri"/>
        </w:rPr>
      </w:pPr>
    </w:p>
    <w:p w14:paraId="1AD0AC96" w14:textId="77777777" w:rsidR="00DE67A7" w:rsidRPr="009C50B6" w:rsidRDefault="00DE67A7" w:rsidP="001208B3">
      <w:pPr>
        <w:rPr>
          <w:rFonts w:ascii="Calibri" w:hAnsi="Calibri" w:cs="Calibri"/>
          <w:b/>
        </w:rPr>
      </w:pPr>
      <w:r w:rsidRPr="009C50B6">
        <w:rPr>
          <w:rFonts w:ascii="Calibri" w:hAnsi="Calibri" w:cs="Calibri"/>
          <w:b/>
        </w:rPr>
        <w:t xml:space="preserve">Aims and Objectives </w:t>
      </w:r>
    </w:p>
    <w:p w14:paraId="5279B0EF" w14:textId="77777777" w:rsidR="0025005C" w:rsidRPr="009C50B6" w:rsidRDefault="00DE67A7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Delegates will </w:t>
      </w:r>
      <w:r w:rsidR="00BC2477" w:rsidRPr="009C50B6">
        <w:rPr>
          <w:rFonts w:ascii="Calibri" w:hAnsi="Calibri" w:cs="Calibri"/>
        </w:rPr>
        <w:t>be able to d</w:t>
      </w:r>
      <w:r w:rsidR="0025005C" w:rsidRPr="009C50B6">
        <w:rPr>
          <w:rFonts w:ascii="Calibri" w:hAnsi="Calibri" w:cs="Calibri"/>
        </w:rPr>
        <w:t xml:space="preserve">escribe and create </w:t>
      </w:r>
      <w:r w:rsidR="00BC2477" w:rsidRPr="009C50B6">
        <w:rPr>
          <w:rFonts w:ascii="Calibri" w:hAnsi="Calibri" w:cs="Calibri"/>
        </w:rPr>
        <w:t xml:space="preserve">their </w:t>
      </w:r>
      <w:r w:rsidR="0025005C" w:rsidRPr="009C50B6">
        <w:rPr>
          <w:rFonts w:ascii="Calibri" w:hAnsi="Calibri" w:cs="Calibri"/>
        </w:rPr>
        <w:t xml:space="preserve">vision of Exceptional Customer Service for </w:t>
      </w:r>
      <w:r w:rsidR="00BC2477" w:rsidRPr="009C50B6">
        <w:rPr>
          <w:rFonts w:ascii="Calibri" w:hAnsi="Calibri" w:cs="Calibri"/>
        </w:rPr>
        <w:t>their</w:t>
      </w:r>
      <w:r w:rsidR="0025005C" w:rsidRPr="009C50B6">
        <w:rPr>
          <w:rFonts w:ascii="Calibri" w:hAnsi="Calibri" w:cs="Calibri"/>
        </w:rPr>
        <w:t xml:space="preserve"> GP practice</w:t>
      </w:r>
      <w:r w:rsidR="00BC2477" w:rsidRPr="009C50B6">
        <w:rPr>
          <w:rFonts w:ascii="Calibri" w:hAnsi="Calibri" w:cs="Calibri"/>
        </w:rPr>
        <w:t xml:space="preserve"> and u</w:t>
      </w:r>
      <w:r w:rsidR="0025005C" w:rsidRPr="009C50B6">
        <w:rPr>
          <w:rFonts w:ascii="Calibri" w:hAnsi="Calibri" w:cs="Calibri"/>
        </w:rPr>
        <w:t>nderstand the importance of "</w:t>
      </w:r>
      <w:r w:rsidR="00BC2477" w:rsidRPr="009C50B6">
        <w:rPr>
          <w:rFonts w:ascii="Calibri" w:hAnsi="Calibri" w:cs="Calibri"/>
        </w:rPr>
        <w:t>g</w:t>
      </w:r>
      <w:r w:rsidR="0025005C" w:rsidRPr="009C50B6">
        <w:rPr>
          <w:rFonts w:ascii="Calibri" w:hAnsi="Calibri" w:cs="Calibri"/>
        </w:rPr>
        <w:t>etting it right the first time"</w:t>
      </w:r>
      <w:r w:rsidR="00BC2477" w:rsidRPr="009C50B6">
        <w:rPr>
          <w:rFonts w:ascii="Calibri" w:hAnsi="Calibri" w:cs="Calibri"/>
        </w:rPr>
        <w:t>. They will</w:t>
      </w:r>
    </w:p>
    <w:p w14:paraId="2185B4BE" w14:textId="77777777" w:rsidR="00AC7F2B" w:rsidRPr="009C50B6" w:rsidRDefault="00DE67A7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understand the underpinning theory of how </w:t>
      </w:r>
      <w:r w:rsidR="00BC2477" w:rsidRPr="009C50B6">
        <w:rPr>
          <w:rFonts w:ascii="Calibri" w:hAnsi="Calibri" w:cs="Calibri"/>
        </w:rPr>
        <w:t>to achieve this, how to identify their current gaps</w:t>
      </w:r>
      <w:r w:rsidRPr="009C50B6">
        <w:rPr>
          <w:rFonts w:ascii="Calibri" w:hAnsi="Calibri" w:cs="Calibri"/>
        </w:rPr>
        <w:t xml:space="preserve"> and how to plan effective</w:t>
      </w:r>
      <w:r w:rsidR="00811862" w:rsidRPr="009C50B6">
        <w:rPr>
          <w:rFonts w:ascii="Calibri" w:hAnsi="Calibri" w:cs="Calibri"/>
        </w:rPr>
        <w:t>ly</w:t>
      </w:r>
      <w:r w:rsidR="00BC2477" w:rsidRPr="009C50B6">
        <w:rPr>
          <w:rFonts w:ascii="Calibri" w:hAnsi="Calibri" w:cs="Calibri"/>
        </w:rPr>
        <w:t>.</w:t>
      </w:r>
      <w:r w:rsidRPr="009C50B6">
        <w:rPr>
          <w:rFonts w:ascii="Calibri" w:hAnsi="Calibri" w:cs="Calibri"/>
        </w:rPr>
        <w:t xml:space="preserve"> </w:t>
      </w:r>
      <w:r w:rsidR="00BC2477" w:rsidRPr="009C50B6">
        <w:rPr>
          <w:rFonts w:ascii="Calibri" w:hAnsi="Calibri" w:cs="Calibri"/>
        </w:rPr>
        <w:t>They will also focus on their own personalities and the impact they have on others</w:t>
      </w:r>
      <w:r w:rsidR="00AC78BF" w:rsidRPr="009C50B6">
        <w:rPr>
          <w:rFonts w:ascii="Calibri" w:hAnsi="Calibri" w:cs="Calibri"/>
        </w:rPr>
        <w:t xml:space="preserve"> – and on </w:t>
      </w:r>
      <w:r w:rsidR="007B14E2" w:rsidRPr="009C50B6">
        <w:rPr>
          <w:rFonts w:ascii="Calibri" w:hAnsi="Calibri" w:cs="Calibri"/>
        </w:rPr>
        <w:t xml:space="preserve">their </w:t>
      </w:r>
      <w:r w:rsidR="00AC78BF" w:rsidRPr="009C50B6">
        <w:rPr>
          <w:rFonts w:ascii="Calibri" w:hAnsi="Calibri" w:cs="Calibri"/>
        </w:rPr>
        <w:t>customers.</w:t>
      </w:r>
    </w:p>
    <w:p w14:paraId="2173906D" w14:textId="77777777" w:rsidR="00AC7F2B" w:rsidRPr="009C50B6" w:rsidRDefault="00AC7F2B" w:rsidP="001208B3">
      <w:pPr>
        <w:rPr>
          <w:rFonts w:ascii="Calibri" w:eastAsia="Times New Roman" w:hAnsi="Calibri" w:cs="Calibri"/>
          <w:szCs w:val="20"/>
          <w:bdr w:val="none" w:sz="0" w:space="0" w:color="auto"/>
          <w:lang w:val="en-GB"/>
        </w:rPr>
      </w:pPr>
      <w:r w:rsidRPr="009C50B6">
        <w:rPr>
          <w:rFonts w:ascii="Calibri" w:eastAsia="Times New Roman" w:hAnsi="Calibri" w:cs="Calibri"/>
          <w:szCs w:val="20"/>
          <w:bdr w:val="none" w:sz="0" w:space="0" w:color="auto"/>
          <w:lang w:val="en-GB"/>
        </w:rPr>
        <w:t xml:space="preserve">                                                                    </w:t>
      </w:r>
    </w:p>
    <w:p w14:paraId="6978704D" w14:textId="77777777" w:rsidR="00AC7F2B" w:rsidRPr="009C50B6" w:rsidRDefault="007B14E2" w:rsidP="001208B3">
      <w:pPr>
        <w:rPr>
          <w:rFonts w:ascii="Calibri" w:eastAsia="Times New Roman" w:hAnsi="Calibri" w:cs="Calibri"/>
          <w:szCs w:val="20"/>
          <w:bdr w:val="none" w:sz="0" w:space="0" w:color="auto"/>
          <w:lang w:val="en-GB"/>
        </w:rPr>
      </w:pPr>
      <w:r w:rsidRPr="009C50B6">
        <w:rPr>
          <w:rFonts w:ascii="Calibri" w:eastAsia="Times New Roman" w:hAnsi="Calibri" w:cs="Calibri"/>
          <w:szCs w:val="20"/>
          <w:bdr w:val="none" w:sz="0" w:space="0" w:color="auto"/>
          <w:lang w:val="en-GB"/>
        </w:rPr>
        <w:t>B</w:t>
      </w:r>
      <w:r w:rsidR="00AC7F2B" w:rsidRPr="009C50B6">
        <w:rPr>
          <w:rFonts w:ascii="Calibri" w:eastAsia="Times New Roman" w:hAnsi="Calibri" w:cs="Calibri"/>
          <w:szCs w:val="20"/>
          <w:bdr w:val="none" w:sz="0" w:space="0" w:color="auto"/>
          <w:lang w:val="en-GB"/>
        </w:rPr>
        <w:t xml:space="preserve">y the end of the </w:t>
      </w:r>
      <w:r w:rsidR="00AC78BF" w:rsidRPr="009C50B6">
        <w:rPr>
          <w:rFonts w:ascii="Calibri" w:eastAsia="Times New Roman" w:hAnsi="Calibri" w:cs="Calibri"/>
          <w:szCs w:val="20"/>
          <w:bdr w:val="none" w:sz="0" w:space="0" w:color="auto"/>
          <w:lang w:val="en-GB"/>
        </w:rPr>
        <w:t>workshop</w:t>
      </w:r>
      <w:r w:rsidR="00AC7F2B" w:rsidRPr="009C50B6">
        <w:rPr>
          <w:rFonts w:ascii="Calibri" w:eastAsia="Times New Roman" w:hAnsi="Calibri" w:cs="Calibri"/>
          <w:szCs w:val="20"/>
          <w:bdr w:val="none" w:sz="0" w:space="0" w:color="auto"/>
          <w:lang w:val="en-GB"/>
        </w:rPr>
        <w:t xml:space="preserve"> delegates will be able to:</w:t>
      </w:r>
    </w:p>
    <w:p w14:paraId="4C79177C" w14:textId="77777777" w:rsidR="00AC7F2B" w:rsidRPr="009C50B6" w:rsidRDefault="00AC7F2B" w:rsidP="001208B3">
      <w:pPr>
        <w:rPr>
          <w:rFonts w:ascii="Calibri" w:eastAsia="Times New Roman" w:hAnsi="Calibri" w:cs="Calibri"/>
          <w:szCs w:val="20"/>
          <w:bdr w:val="none" w:sz="0" w:space="0" w:color="auto"/>
          <w:lang w:val="en-GB"/>
        </w:rPr>
      </w:pPr>
    </w:p>
    <w:p w14:paraId="5C86BDE5" w14:textId="77777777" w:rsidR="00AC78BF" w:rsidRPr="009C50B6" w:rsidRDefault="00AC78BF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Identify current gaps in customer service delivery and areas for improvement.</w:t>
      </w:r>
    </w:p>
    <w:p w14:paraId="382FEFD4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Recognise barriers to communication</w:t>
      </w:r>
      <w:r w:rsidR="00AC78BF" w:rsidRPr="009C50B6">
        <w:rPr>
          <w:rFonts w:ascii="Calibri" w:hAnsi="Calibri" w:cs="Calibri"/>
        </w:rPr>
        <w:t>.</w:t>
      </w:r>
      <w:r w:rsidRPr="009C50B6">
        <w:rPr>
          <w:rFonts w:ascii="Calibri" w:hAnsi="Calibri" w:cs="Calibri"/>
        </w:rPr>
        <w:t xml:space="preserve"> </w:t>
      </w:r>
    </w:p>
    <w:p w14:paraId="2210789A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See the importance of excellent internal communication and the positive effect this has on customer service delivery</w:t>
      </w:r>
      <w:r w:rsidR="00AC78BF" w:rsidRPr="009C50B6">
        <w:rPr>
          <w:rFonts w:ascii="Calibri" w:hAnsi="Calibri" w:cs="Calibri"/>
        </w:rPr>
        <w:t>.</w:t>
      </w:r>
    </w:p>
    <w:p w14:paraId="6CEF6497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Recognise your own personality style and those of your colleagues, </w:t>
      </w:r>
      <w:proofErr w:type="gramStart"/>
      <w:r w:rsidRPr="009C50B6">
        <w:rPr>
          <w:rFonts w:ascii="Calibri" w:hAnsi="Calibri" w:cs="Calibri"/>
        </w:rPr>
        <w:t>patients</w:t>
      </w:r>
      <w:proofErr w:type="gramEnd"/>
      <w:r w:rsidRPr="009C50B6">
        <w:rPr>
          <w:rFonts w:ascii="Calibri" w:hAnsi="Calibri" w:cs="Calibri"/>
        </w:rPr>
        <w:t xml:space="preserve"> and other customers</w:t>
      </w:r>
      <w:r w:rsidR="00AC78BF" w:rsidRPr="009C50B6">
        <w:rPr>
          <w:rFonts w:ascii="Calibri" w:hAnsi="Calibri" w:cs="Calibri"/>
        </w:rPr>
        <w:t>.</w:t>
      </w:r>
    </w:p>
    <w:p w14:paraId="36F2DAFC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Enhance awareness of your response to different personality types and the effect this can</w:t>
      </w:r>
      <w:r w:rsidR="00AC78BF" w:rsidRPr="009C50B6">
        <w:rPr>
          <w:rFonts w:ascii="Calibri" w:hAnsi="Calibri" w:cs="Calibri"/>
        </w:rPr>
        <w:t xml:space="preserve"> </w:t>
      </w:r>
      <w:r w:rsidRPr="009C50B6">
        <w:rPr>
          <w:rFonts w:ascii="Calibri" w:hAnsi="Calibri" w:cs="Calibri"/>
        </w:rPr>
        <w:t>have when dealing with challenging situations</w:t>
      </w:r>
      <w:r w:rsidR="00AC78BF" w:rsidRPr="009C50B6">
        <w:rPr>
          <w:rFonts w:ascii="Calibri" w:hAnsi="Calibri" w:cs="Calibri"/>
        </w:rPr>
        <w:t>.</w:t>
      </w:r>
    </w:p>
    <w:p w14:paraId="1DC7BF34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Manage and understand the expectations, feelings, fears and needs of your patients and their </w:t>
      </w:r>
      <w:proofErr w:type="spellStart"/>
      <w:r w:rsidRPr="009C50B6">
        <w:rPr>
          <w:rFonts w:ascii="Calibri" w:hAnsi="Calibri" w:cs="Calibri"/>
        </w:rPr>
        <w:t>carers</w:t>
      </w:r>
      <w:proofErr w:type="spellEnd"/>
      <w:r w:rsidR="00AC78BF" w:rsidRPr="009C50B6">
        <w:rPr>
          <w:rFonts w:ascii="Calibri" w:hAnsi="Calibri" w:cs="Calibri"/>
        </w:rPr>
        <w:t>.</w:t>
      </w:r>
    </w:p>
    <w:p w14:paraId="12FEF693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Recognise the difference between prejudice and discrimination</w:t>
      </w:r>
      <w:r w:rsidR="00AC78BF" w:rsidRPr="009C50B6">
        <w:rPr>
          <w:rFonts w:ascii="Calibri" w:hAnsi="Calibri" w:cs="Calibri"/>
        </w:rPr>
        <w:t>.</w:t>
      </w:r>
    </w:p>
    <w:p w14:paraId="5A462038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Exhibit more confidence, motivation and control when dealing with challenging situations and complaints</w:t>
      </w:r>
      <w:r w:rsidR="00AC78BF" w:rsidRPr="009C50B6">
        <w:rPr>
          <w:rFonts w:ascii="Calibri" w:hAnsi="Calibri" w:cs="Calibri"/>
        </w:rPr>
        <w:t>.</w:t>
      </w:r>
    </w:p>
    <w:p w14:paraId="4F4EF4BC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Learn to say the” right thing, at the right time in the right way” using Emotional Intelligence</w:t>
      </w:r>
      <w:r w:rsidR="00AC78BF" w:rsidRPr="009C50B6">
        <w:rPr>
          <w:rFonts w:ascii="Calibri" w:hAnsi="Calibri" w:cs="Calibri"/>
        </w:rPr>
        <w:t>.</w:t>
      </w:r>
    </w:p>
    <w:p w14:paraId="230FBBD2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Recognise the effects of stress on you, your </w:t>
      </w:r>
      <w:proofErr w:type="gramStart"/>
      <w:r w:rsidRPr="009C50B6">
        <w:rPr>
          <w:rFonts w:ascii="Calibri" w:hAnsi="Calibri" w:cs="Calibri"/>
        </w:rPr>
        <w:t>colleagues</w:t>
      </w:r>
      <w:proofErr w:type="gramEnd"/>
      <w:r w:rsidRPr="009C50B6">
        <w:rPr>
          <w:rFonts w:ascii="Calibri" w:hAnsi="Calibri" w:cs="Calibri"/>
        </w:rPr>
        <w:t xml:space="preserve"> and patients</w:t>
      </w:r>
      <w:r w:rsidR="00AC78BF" w:rsidRPr="009C50B6">
        <w:rPr>
          <w:rFonts w:ascii="Calibri" w:hAnsi="Calibri" w:cs="Calibri"/>
        </w:rPr>
        <w:t>.</w:t>
      </w:r>
    </w:p>
    <w:p w14:paraId="2DA533DE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Understand the difference between assertive, </w:t>
      </w:r>
      <w:proofErr w:type="gramStart"/>
      <w:r w:rsidRPr="009C50B6">
        <w:rPr>
          <w:rFonts w:ascii="Calibri" w:hAnsi="Calibri" w:cs="Calibri"/>
        </w:rPr>
        <w:t>aggressive</w:t>
      </w:r>
      <w:proofErr w:type="gramEnd"/>
      <w:r w:rsidRPr="009C50B6">
        <w:rPr>
          <w:rFonts w:ascii="Calibri" w:hAnsi="Calibri" w:cs="Calibri"/>
        </w:rPr>
        <w:t xml:space="preserve"> and passive behaviour</w:t>
      </w:r>
      <w:r w:rsidR="00AC78BF" w:rsidRPr="009C50B6">
        <w:rPr>
          <w:rFonts w:ascii="Calibri" w:hAnsi="Calibri" w:cs="Calibri"/>
        </w:rPr>
        <w:t>.</w:t>
      </w:r>
    </w:p>
    <w:p w14:paraId="35C3978D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>Create an Internal Customer Service Charter</w:t>
      </w:r>
      <w:r w:rsidR="00AC78BF" w:rsidRPr="009C50B6">
        <w:rPr>
          <w:rFonts w:ascii="Calibri" w:hAnsi="Calibri" w:cs="Calibri"/>
        </w:rPr>
        <w:t>.</w:t>
      </w:r>
    </w:p>
    <w:p w14:paraId="2B99D623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Measure standards </w:t>
      </w:r>
      <w:proofErr w:type="gramStart"/>
      <w:r w:rsidRPr="009C50B6">
        <w:rPr>
          <w:rFonts w:ascii="Calibri" w:hAnsi="Calibri" w:cs="Calibri"/>
        </w:rPr>
        <w:t>through the use of</w:t>
      </w:r>
      <w:proofErr w:type="gramEnd"/>
      <w:r w:rsidRPr="009C50B6">
        <w:rPr>
          <w:rFonts w:ascii="Calibri" w:hAnsi="Calibri" w:cs="Calibri"/>
        </w:rPr>
        <w:t xml:space="preserve"> a customer service audit tool</w:t>
      </w:r>
      <w:r w:rsidR="00AC78BF" w:rsidRPr="009C50B6">
        <w:rPr>
          <w:rFonts w:ascii="Calibri" w:hAnsi="Calibri" w:cs="Calibri"/>
        </w:rPr>
        <w:t>.</w:t>
      </w:r>
    </w:p>
    <w:p w14:paraId="47B8D55B" w14:textId="77777777" w:rsidR="00AC7F2B" w:rsidRPr="009C50B6" w:rsidRDefault="00AC7F2B" w:rsidP="001208B3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C50B6">
        <w:rPr>
          <w:rFonts w:ascii="Calibri" w:hAnsi="Calibri" w:cs="Calibri"/>
        </w:rPr>
        <w:lastRenderedPageBreak/>
        <w:t>Be motivated to walk the talk and set your customer service standards even higher.</w:t>
      </w:r>
    </w:p>
    <w:p w14:paraId="18DDD954" w14:textId="77777777" w:rsidR="003868EC" w:rsidRPr="009C50B6" w:rsidRDefault="003868EC" w:rsidP="001208B3">
      <w:pPr>
        <w:rPr>
          <w:rFonts w:ascii="Calibri" w:hAnsi="Calibri" w:cs="Calibri"/>
        </w:rPr>
      </w:pPr>
    </w:p>
    <w:p w14:paraId="0B4124BA" w14:textId="6EC28565" w:rsidR="00AC78BF" w:rsidRPr="009C50B6" w:rsidRDefault="003868EC" w:rsidP="001208B3">
      <w:pPr>
        <w:rPr>
          <w:rFonts w:ascii="Calibri" w:hAnsi="Calibri" w:cs="Calibri"/>
        </w:rPr>
      </w:pPr>
      <w:r w:rsidRPr="009C50B6">
        <w:rPr>
          <w:rFonts w:ascii="Calibri" w:hAnsi="Calibri" w:cs="Calibri"/>
        </w:rPr>
        <w:t xml:space="preserve">A workbook and guidance notes and </w:t>
      </w:r>
      <w:r w:rsidR="00DE67A7" w:rsidRPr="009C50B6">
        <w:rPr>
          <w:rFonts w:ascii="Calibri" w:hAnsi="Calibri" w:cs="Calibri"/>
        </w:rPr>
        <w:t>will be provided to support this workshop</w:t>
      </w:r>
      <w:r w:rsidRPr="009C50B6">
        <w:rPr>
          <w:rFonts w:ascii="Calibri" w:hAnsi="Calibri" w:cs="Calibri"/>
        </w:rPr>
        <w:t xml:space="preserve"> – and delegates will receive a use</w:t>
      </w:r>
      <w:r w:rsidR="007B1E8E" w:rsidRPr="009C50B6">
        <w:rPr>
          <w:rFonts w:ascii="Calibri" w:hAnsi="Calibri" w:cs="Calibri"/>
        </w:rPr>
        <w:t>ful summary of the day with further notes of the key messages of the day.</w:t>
      </w:r>
      <w:r w:rsidR="00DE67A7" w:rsidRPr="009C50B6">
        <w:rPr>
          <w:rFonts w:ascii="Calibri" w:hAnsi="Calibri" w:cs="Calibri"/>
        </w:rPr>
        <w:t xml:space="preserve"> Certificates of attendance are </w:t>
      </w:r>
      <w:r w:rsidR="007B1E8E" w:rsidRPr="009C50B6">
        <w:rPr>
          <w:rFonts w:ascii="Calibri" w:hAnsi="Calibri" w:cs="Calibri"/>
        </w:rPr>
        <w:t xml:space="preserve">awarded after the workshop. </w:t>
      </w:r>
    </w:p>
    <w:p w14:paraId="5D2AB009" w14:textId="77777777" w:rsidR="00AC78BF" w:rsidRPr="009C50B6" w:rsidRDefault="00AC78BF" w:rsidP="00DE67A7">
      <w:pPr>
        <w:rPr>
          <w:rFonts w:ascii="Calibri" w:hAnsi="Calibri" w:cs="Calibri"/>
          <w:b/>
        </w:rPr>
      </w:pPr>
    </w:p>
    <w:p w14:paraId="611F523D" w14:textId="77777777" w:rsidR="00FC6CE0" w:rsidRPr="009C50B6" w:rsidRDefault="00FC6CE0" w:rsidP="00DE67A7">
      <w:pPr>
        <w:jc w:val="center"/>
        <w:rPr>
          <w:rFonts w:ascii="Calibri" w:hAnsi="Calibri" w:cs="Calibri"/>
          <w:b/>
          <w:sz w:val="32"/>
          <w:szCs w:val="32"/>
        </w:rPr>
      </w:pPr>
    </w:p>
    <w:p w14:paraId="089B342E" w14:textId="33DE1CEA" w:rsidR="00DE67A7" w:rsidRPr="009C50B6" w:rsidRDefault="00DE67A7" w:rsidP="00DE67A7">
      <w:pPr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9C50B6">
        <w:rPr>
          <w:rFonts w:ascii="Calibri" w:hAnsi="Calibri" w:cs="Calibri"/>
          <w:b/>
          <w:sz w:val="36"/>
          <w:szCs w:val="36"/>
        </w:rPr>
        <w:t>Programme</w:t>
      </w:r>
      <w:proofErr w:type="spellEnd"/>
    </w:p>
    <w:p w14:paraId="59BD3E50" w14:textId="77777777" w:rsidR="0006038F" w:rsidRPr="009C50B6" w:rsidRDefault="0006038F" w:rsidP="0006038F">
      <w:pPr>
        <w:rPr>
          <w:rFonts w:ascii="Calibri" w:hAnsi="Calibri" w:cs="Calibri"/>
          <w:b/>
          <w:sz w:val="32"/>
          <w:szCs w:val="32"/>
        </w:rPr>
      </w:pPr>
    </w:p>
    <w:p w14:paraId="0FBC6BCE" w14:textId="0DAB0B9A" w:rsidR="0006038F" w:rsidRPr="009C50B6" w:rsidRDefault="0006038F" w:rsidP="001208B3">
      <w:pPr>
        <w:rPr>
          <w:rFonts w:ascii="Calibri" w:hAnsi="Calibri" w:cs="Calibri"/>
          <w:b/>
          <w:i/>
          <w:iCs/>
          <w:color w:val="0070C0"/>
        </w:rPr>
      </w:pPr>
      <w:r w:rsidRPr="009C50B6">
        <w:rPr>
          <w:rFonts w:ascii="Calibri" w:hAnsi="Calibri" w:cs="Calibri"/>
          <w:b/>
          <w:i/>
          <w:iCs/>
          <w:color w:val="0070C0"/>
        </w:rPr>
        <w:t xml:space="preserve">Session One </w:t>
      </w:r>
    </w:p>
    <w:p w14:paraId="7C4177C5" w14:textId="7CDA7CDF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Introduction, Objectives, Icebreaker (communication)</w:t>
      </w:r>
    </w:p>
    <w:p w14:paraId="2BAEB0D9" w14:textId="77777777" w:rsidR="00037E7E" w:rsidRPr="009C50B6" w:rsidRDefault="00037E7E" w:rsidP="001208B3">
      <w:pPr>
        <w:rPr>
          <w:rFonts w:ascii="Calibri" w:hAnsi="Calibri"/>
          <w:b/>
          <w:color w:val="000000"/>
        </w:rPr>
      </w:pPr>
    </w:p>
    <w:p w14:paraId="769CC7E2" w14:textId="367E7080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Who are your customers? (internal</w:t>
      </w:r>
      <w:r w:rsidR="009C53BC" w:rsidRPr="009C50B6">
        <w:rPr>
          <w:rFonts w:ascii="Calibri" w:hAnsi="Calibri"/>
          <w:b/>
          <w:color w:val="000000"/>
        </w:rPr>
        <w:t xml:space="preserve"> </w:t>
      </w:r>
      <w:r w:rsidRPr="009C50B6">
        <w:rPr>
          <w:rFonts w:ascii="Calibri" w:hAnsi="Calibri"/>
          <w:b/>
          <w:color w:val="000000"/>
        </w:rPr>
        <w:t>/ external)</w:t>
      </w:r>
    </w:p>
    <w:p w14:paraId="77AD2B19" w14:textId="77777777" w:rsidR="00DE67A7" w:rsidRPr="009C50B6" w:rsidRDefault="00DE67A7" w:rsidP="00963484">
      <w:p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Definition of Exceptional Customer Service</w:t>
      </w:r>
    </w:p>
    <w:p w14:paraId="25A9E53A" w14:textId="77777777" w:rsidR="00963484" w:rsidRPr="009C50B6" w:rsidRDefault="00963484" w:rsidP="00963484">
      <w:pPr>
        <w:rPr>
          <w:rFonts w:ascii="Calibri" w:eastAsia="Arial" w:hAnsi="Calibri" w:cs="Calibri"/>
          <w:b/>
          <w:iCs/>
          <w:sz w:val="22"/>
          <w:szCs w:val="22"/>
        </w:rPr>
      </w:pPr>
    </w:p>
    <w:p w14:paraId="495B63FB" w14:textId="46C599CB" w:rsidR="00DE67A7" w:rsidRPr="009C50B6" w:rsidRDefault="00DE67A7" w:rsidP="00963484">
      <w:pPr>
        <w:rPr>
          <w:rFonts w:ascii="Calibri" w:eastAsia="Arial" w:hAnsi="Calibri" w:cs="Calibri"/>
          <w:b/>
          <w:iCs/>
          <w:sz w:val="22"/>
          <w:szCs w:val="22"/>
        </w:rPr>
      </w:pPr>
      <w:r w:rsidRPr="009C50B6">
        <w:rPr>
          <w:rFonts w:ascii="Calibri" w:eastAsia="Arial" w:hAnsi="Calibri" w:cs="Calibri"/>
          <w:b/>
          <w:iCs/>
          <w:sz w:val="22"/>
          <w:szCs w:val="22"/>
        </w:rPr>
        <w:t>GROUP EXERCISE</w:t>
      </w:r>
    </w:p>
    <w:p w14:paraId="52175E70" w14:textId="77777777" w:rsidR="0027292B" w:rsidRPr="009C50B6" w:rsidRDefault="00DE67A7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 xml:space="preserve">What is your ideal vision of exceptional customer service in a GP practice throughout the patient </w:t>
      </w:r>
      <w:proofErr w:type="gramStart"/>
      <w:r w:rsidRPr="009C50B6">
        <w:rPr>
          <w:rFonts w:ascii="Calibri" w:eastAsia="Arial" w:hAnsi="Calibri" w:cs="Calibri"/>
          <w:iCs/>
          <w:sz w:val="22"/>
          <w:szCs w:val="22"/>
        </w:rPr>
        <w:t>journey</w:t>
      </w:r>
      <w:proofErr w:type="gramEnd"/>
    </w:p>
    <w:p w14:paraId="658EC8C0" w14:textId="77777777" w:rsidR="0027292B" w:rsidRPr="009C50B6" w:rsidRDefault="0027292B" w:rsidP="001208B3">
      <w:pPr>
        <w:pStyle w:val="ListParagraph"/>
        <w:ind w:left="1080"/>
        <w:rPr>
          <w:rFonts w:ascii="Calibri" w:eastAsia="Arial" w:hAnsi="Calibri" w:cs="Calibri"/>
          <w:iCs/>
          <w:sz w:val="22"/>
          <w:szCs w:val="22"/>
        </w:rPr>
      </w:pPr>
    </w:p>
    <w:p w14:paraId="31B85454" w14:textId="77777777" w:rsidR="0027292B" w:rsidRPr="009C50B6" w:rsidRDefault="00DE67A7" w:rsidP="00963484">
      <w:pPr>
        <w:rPr>
          <w:rFonts w:ascii="Calibri" w:eastAsia="Arial" w:hAnsi="Calibri" w:cs="Calibri"/>
          <w:b/>
          <w:iCs/>
          <w:sz w:val="22"/>
          <w:szCs w:val="22"/>
        </w:rPr>
      </w:pPr>
      <w:r w:rsidRPr="009C50B6">
        <w:rPr>
          <w:rFonts w:ascii="Calibri" w:eastAsia="Arial" w:hAnsi="Calibri" w:cs="Calibri"/>
          <w:b/>
          <w:iCs/>
          <w:sz w:val="22"/>
          <w:szCs w:val="22"/>
        </w:rPr>
        <w:t>INDIVIDUAL EXERCISE</w:t>
      </w:r>
      <w:r w:rsidR="0027292B" w:rsidRPr="009C50B6">
        <w:rPr>
          <w:rFonts w:ascii="Calibri" w:eastAsia="Arial" w:hAnsi="Calibri" w:cs="Calibri"/>
          <w:b/>
          <w:iCs/>
          <w:sz w:val="22"/>
          <w:szCs w:val="22"/>
        </w:rPr>
        <w:t xml:space="preserve"> </w:t>
      </w:r>
    </w:p>
    <w:p w14:paraId="0787E78C" w14:textId="77777777" w:rsidR="0027292B" w:rsidRPr="009C50B6" w:rsidRDefault="00DE67A7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Score your practice</w:t>
      </w:r>
    </w:p>
    <w:p w14:paraId="03CA8ED9" w14:textId="77777777" w:rsidR="0027292B" w:rsidRPr="009C50B6" w:rsidRDefault="0027292B" w:rsidP="001208B3">
      <w:pPr>
        <w:pStyle w:val="ListParagraph"/>
        <w:ind w:left="1080"/>
        <w:rPr>
          <w:rFonts w:ascii="Calibri" w:eastAsia="Arial" w:hAnsi="Calibri" w:cs="Calibri"/>
          <w:b/>
          <w:iCs/>
          <w:sz w:val="22"/>
          <w:szCs w:val="22"/>
        </w:rPr>
      </w:pPr>
    </w:p>
    <w:p w14:paraId="0CD6DC06" w14:textId="04952AFE" w:rsidR="00DE67A7" w:rsidRPr="009C50B6" w:rsidRDefault="00DE67A7" w:rsidP="001208B3">
      <w:pPr>
        <w:rPr>
          <w:rFonts w:ascii="Calibri" w:hAnsi="Calibri"/>
          <w:b/>
          <w:color w:val="000000"/>
        </w:rPr>
      </w:pPr>
      <w:proofErr w:type="spellStart"/>
      <w:r w:rsidRPr="009C50B6">
        <w:rPr>
          <w:rFonts w:ascii="Calibri" w:hAnsi="Calibri"/>
          <w:b/>
          <w:color w:val="000000"/>
        </w:rPr>
        <w:t>Shep</w:t>
      </w:r>
      <w:proofErr w:type="spellEnd"/>
      <w:r w:rsidRPr="009C50B6">
        <w:rPr>
          <w:rFonts w:ascii="Calibri" w:hAnsi="Calibri"/>
          <w:b/>
          <w:color w:val="000000"/>
        </w:rPr>
        <w:t xml:space="preserve"> </w:t>
      </w:r>
      <w:proofErr w:type="spellStart"/>
      <w:r w:rsidRPr="009C50B6">
        <w:rPr>
          <w:rFonts w:ascii="Calibri" w:hAnsi="Calibri"/>
          <w:b/>
          <w:color w:val="000000"/>
        </w:rPr>
        <w:t>Hyken</w:t>
      </w:r>
      <w:proofErr w:type="spellEnd"/>
      <w:r w:rsidRPr="009C50B6">
        <w:rPr>
          <w:rFonts w:ascii="Calibri" w:hAnsi="Calibri"/>
          <w:b/>
          <w:color w:val="000000"/>
        </w:rPr>
        <w:t xml:space="preserve"> (input)</w:t>
      </w:r>
    </w:p>
    <w:p w14:paraId="29C386B5" w14:textId="77777777" w:rsidR="00DE67A7" w:rsidRPr="009C50B6" w:rsidRDefault="00DE67A7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Attitude (input &amp; discussion)</w:t>
      </w:r>
    </w:p>
    <w:p w14:paraId="4D138DE4" w14:textId="77777777" w:rsidR="00DE67A7" w:rsidRPr="009C50B6" w:rsidRDefault="00DE67A7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Communication (input &amp; discussion)</w:t>
      </w:r>
    </w:p>
    <w:p w14:paraId="02375041" w14:textId="77777777" w:rsidR="00DE67A7" w:rsidRPr="009C50B6" w:rsidRDefault="00DE67A7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Observations from GP practices</w:t>
      </w:r>
      <w:r w:rsidR="0027292B" w:rsidRPr="009C50B6">
        <w:rPr>
          <w:rFonts w:ascii="Calibri" w:eastAsia="Arial" w:hAnsi="Calibri" w:cs="Calibri"/>
          <w:iCs/>
          <w:sz w:val="22"/>
          <w:szCs w:val="22"/>
        </w:rPr>
        <w:t xml:space="preserve"> </w:t>
      </w:r>
      <w:r w:rsidRPr="009C50B6">
        <w:rPr>
          <w:rFonts w:ascii="Calibri" w:eastAsia="Arial" w:hAnsi="Calibri" w:cs="Calibri"/>
          <w:iCs/>
          <w:sz w:val="22"/>
          <w:szCs w:val="22"/>
        </w:rPr>
        <w:t>(group discussion)</w:t>
      </w:r>
    </w:p>
    <w:p w14:paraId="168992F5" w14:textId="77777777" w:rsidR="0006038F" w:rsidRPr="009C50B6" w:rsidRDefault="0006038F" w:rsidP="00963484">
      <w:pPr>
        <w:pStyle w:val="ListParagraph"/>
        <w:numPr>
          <w:ilvl w:val="0"/>
          <w:numId w:val="19"/>
        </w:numPr>
        <w:rPr>
          <w:rFonts w:ascii="Calibri" w:eastAsia="Arial" w:hAnsi="Calibri" w:cs="Calibri"/>
          <w:iCs/>
          <w:sz w:val="22"/>
          <w:szCs w:val="22"/>
        </w:rPr>
      </w:pPr>
    </w:p>
    <w:p w14:paraId="134DD13B" w14:textId="04BA9DF6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Creating internal harmony (input)</w:t>
      </w:r>
    </w:p>
    <w:p w14:paraId="2B60901D" w14:textId="77777777" w:rsidR="00DE67A7" w:rsidRPr="009C50B6" w:rsidRDefault="00DE67A7" w:rsidP="001208B3">
      <w:pPr>
        <w:rPr>
          <w:rFonts w:ascii="Calibri" w:eastAsia="Arial" w:hAnsi="Calibri" w:cs="Calibri"/>
          <w:b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 xml:space="preserve">         </w:t>
      </w:r>
      <w:r w:rsidRPr="009C50B6">
        <w:rPr>
          <w:rFonts w:ascii="Calibri" w:eastAsia="Arial" w:hAnsi="Calibri" w:cs="Calibri"/>
          <w:iCs/>
          <w:sz w:val="22"/>
          <w:szCs w:val="22"/>
        </w:rPr>
        <w:tab/>
      </w:r>
      <w:r w:rsidRPr="009C50B6">
        <w:rPr>
          <w:rFonts w:ascii="Calibri" w:eastAsia="Arial" w:hAnsi="Calibri" w:cs="Calibri"/>
          <w:b/>
          <w:iCs/>
          <w:sz w:val="22"/>
          <w:szCs w:val="22"/>
        </w:rPr>
        <w:t>INDIVIDUAL EXERCISE</w:t>
      </w:r>
    </w:p>
    <w:p w14:paraId="32856D8C" w14:textId="77777777" w:rsidR="00DE67A7" w:rsidRPr="009C50B6" w:rsidRDefault="00DE67A7" w:rsidP="001208B3">
      <w:pPr>
        <w:pStyle w:val="ListParagraph"/>
        <w:numPr>
          <w:ilvl w:val="0"/>
          <w:numId w:val="7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Score your practice</w:t>
      </w:r>
    </w:p>
    <w:p w14:paraId="43C85280" w14:textId="77777777" w:rsidR="0027292B" w:rsidRPr="009C50B6" w:rsidRDefault="0027292B" w:rsidP="001208B3">
      <w:pPr>
        <w:pStyle w:val="ListParagraph"/>
        <w:ind w:left="1080"/>
        <w:rPr>
          <w:rFonts w:ascii="Calibri" w:eastAsia="Arial" w:hAnsi="Calibri" w:cs="Calibri"/>
          <w:b/>
          <w:bCs/>
          <w:iCs/>
          <w:sz w:val="22"/>
          <w:szCs w:val="22"/>
        </w:rPr>
      </w:pPr>
    </w:p>
    <w:p w14:paraId="235F9F52" w14:textId="01FFB940" w:rsidR="00F718CC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Personality Style</w:t>
      </w:r>
      <w:r w:rsidR="00F718CC" w:rsidRPr="009C50B6">
        <w:rPr>
          <w:rFonts w:ascii="Calibri" w:hAnsi="Calibri"/>
          <w:b/>
          <w:color w:val="000000"/>
        </w:rPr>
        <w:t xml:space="preserve"> Questionnaire</w:t>
      </w:r>
    </w:p>
    <w:p w14:paraId="4A7276BC" w14:textId="5FC318CB" w:rsidR="00F718CC" w:rsidRPr="009C50B6" w:rsidRDefault="00F718CC" w:rsidP="001208B3">
      <w:pPr>
        <w:pStyle w:val="ListParagraph"/>
        <w:numPr>
          <w:ilvl w:val="0"/>
          <w:numId w:val="6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How to complete the questionnaire</w:t>
      </w:r>
    </w:p>
    <w:p w14:paraId="424C1EA9" w14:textId="7D412237" w:rsidR="00F718CC" w:rsidRPr="009C50B6" w:rsidRDefault="00F718CC" w:rsidP="001208B3">
      <w:pPr>
        <w:rPr>
          <w:rFonts w:ascii="Calibri" w:eastAsia="Arial" w:hAnsi="Calibri" w:cs="Calibri"/>
          <w:b/>
          <w:bCs/>
          <w:iCs/>
          <w:sz w:val="22"/>
          <w:szCs w:val="22"/>
        </w:rPr>
      </w:pPr>
    </w:p>
    <w:p w14:paraId="4EAB6407" w14:textId="2AB5C764" w:rsidR="00624BE6" w:rsidRPr="009C50B6" w:rsidRDefault="00624BE6" w:rsidP="001208B3">
      <w:pPr>
        <w:rPr>
          <w:rFonts w:ascii="Calibri" w:hAnsi="Calibri" w:cs="Calibri"/>
          <w:b/>
          <w:i/>
          <w:iCs/>
          <w:color w:val="0070C0"/>
        </w:rPr>
      </w:pPr>
      <w:r w:rsidRPr="009C50B6">
        <w:rPr>
          <w:rFonts w:ascii="Calibri" w:hAnsi="Calibri" w:cs="Calibri"/>
          <w:b/>
          <w:i/>
          <w:iCs/>
          <w:color w:val="0070C0"/>
        </w:rPr>
        <w:t>Session Two</w:t>
      </w:r>
    </w:p>
    <w:p w14:paraId="581CDAA7" w14:textId="4A1431C0" w:rsidR="00624BE6" w:rsidRPr="009C50B6" w:rsidRDefault="00624BE6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Introduction, Objectives, Icebreaker (communication)</w:t>
      </w:r>
    </w:p>
    <w:p w14:paraId="03C57F66" w14:textId="77777777" w:rsidR="001208B3" w:rsidRPr="009C50B6" w:rsidRDefault="001208B3" w:rsidP="001208B3">
      <w:pPr>
        <w:rPr>
          <w:rFonts w:ascii="Calibri" w:hAnsi="Calibri"/>
          <w:b/>
          <w:color w:val="000000"/>
        </w:rPr>
      </w:pPr>
    </w:p>
    <w:p w14:paraId="7711CCA4" w14:textId="4DB834D8" w:rsidR="00DE67A7" w:rsidRPr="009C50B6" w:rsidRDefault="00F718CC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 xml:space="preserve">Personality Style </w:t>
      </w:r>
      <w:r w:rsidR="00DE67A7" w:rsidRPr="009C50B6">
        <w:rPr>
          <w:rFonts w:ascii="Calibri" w:hAnsi="Calibri"/>
          <w:b/>
          <w:color w:val="000000"/>
        </w:rPr>
        <w:t>Awareness (test &amp; input)</w:t>
      </w:r>
    </w:p>
    <w:p w14:paraId="00E4AF1C" w14:textId="57104AB0" w:rsidR="00DE67A7" w:rsidRPr="009C50B6" w:rsidRDefault="00DE67A7" w:rsidP="001208B3">
      <w:pPr>
        <w:rPr>
          <w:rFonts w:ascii="Calibri" w:eastAsia="Arial" w:hAnsi="Calibri" w:cs="Calibri"/>
          <w:b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 xml:space="preserve"> </w:t>
      </w:r>
      <w:r w:rsidRPr="009C50B6">
        <w:rPr>
          <w:rFonts w:ascii="Calibri" w:eastAsia="Arial" w:hAnsi="Calibri" w:cs="Calibri"/>
          <w:b/>
          <w:iCs/>
          <w:sz w:val="22"/>
          <w:szCs w:val="22"/>
        </w:rPr>
        <w:t>GROUP EXERCISE</w:t>
      </w:r>
    </w:p>
    <w:p w14:paraId="601E7EA4" w14:textId="77777777" w:rsidR="00DE67A7" w:rsidRPr="009C50B6" w:rsidRDefault="00DE67A7" w:rsidP="001208B3">
      <w:pPr>
        <w:pStyle w:val="ListParagraph"/>
        <w:numPr>
          <w:ilvl w:val="0"/>
          <w:numId w:val="11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The best way to communicate with all four personality styles</w:t>
      </w:r>
    </w:p>
    <w:p w14:paraId="0CED3FA3" w14:textId="77777777" w:rsidR="0027292B" w:rsidRPr="009C50B6" w:rsidRDefault="00DE67A7" w:rsidP="001208B3">
      <w:pPr>
        <w:pStyle w:val="ListParagraph"/>
        <w:numPr>
          <w:ilvl w:val="0"/>
          <w:numId w:val="11"/>
        </w:numPr>
        <w:rPr>
          <w:rFonts w:ascii="Calibri" w:eastAsia="Arial" w:hAnsi="Calibri" w:cs="Calibri"/>
          <w:iCs/>
          <w:sz w:val="22"/>
          <w:szCs w:val="22"/>
        </w:rPr>
      </w:pPr>
      <w:r w:rsidRPr="009C50B6">
        <w:rPr>
          <w:rFonts w:ascii="Calibri" w:eastAsia="Arial" w:hAnsi="Calibri" w:cs="Calibri"/>
          <w:iCs/>
          <w:sz w:val="22"/>
          <w:szCs w:val="22"/>
        </w:rPr>
        <w:t>Exploring the feelings, fears, needs and expectations of all four personality styles</w:t>
      </w:r>
    </w:p>
    <w:p w14:paraId="04AEF7EE" w14:textId="77777777" w:rsidR="0027292B" w:rsidRPr="009C50B6" w:rsidRDefault="0027292B" w:rsidP="001208B3">
      <w:pPr>
        <w:pStyle w:val="ListParagraph"/>
        <w:ind w:left="1080"/>
        <w:rPr>
          <w:rFonts w:ascii="Calibri" w:eastAsia="Arial" w:hAnsi="Calibri" w:cs="Calibri"/>
          <w:iCs/>
          <w:sz w:val="22"/>
          <w:szCs w:val="22"/>
        </w:rPr>
      </w:pPr>
    </w:p>
    <w:p w14:paraId="353B0C6C" w14:textId="77777777" w:rsidR="008A55A6" w:rsidRPr="009C50B6" w:rsidRDefault="008A55A6" w:rsidP="001208B3">
      <w:pPr>
        <w:rPr>
          <w:rFonts w:ascii="Calibri" w:hAnsi="Calibri"/>
          <w:b/>
          <w:color w:val="000000"/>
        </w:rPr>
      </w:pPr>
    </w:p>
    <w:p w14:paraId="476A2347" w14:textId="3970BE23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Prejudice &amp; discrimination (challenging your thoughts and actions)</w:t>
      </w:r>
    </w:p>
    <w:p w14:paraId="23B51CFE" w14:textId="77777777" w:rsidR="001208B3" w:rsidRPr="009C50B6" w:rsidRDefault="001208B3" w:rsidP="001208B3">
      <w:pPr>
        <w:rPr>
          <w:rFonts w:ascii="Calibri" w:hAnsi="Calibri"/>
          <w:b/>
          <w:color w:val="000000"/>
        </w:rPr>
      </w:pPr>
    </w:p>
    <w:p w14:paraId="46AF53B5" w14:textId="4AB52E11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How to deliver exceptional customer service in a GP Practice(input)</w:t>
      </w:r>
    </w:p>
    <w:p w14:paraId="2945E098" w14:textId="77777777" w:rsidR="001208B3" w:rsidRPr="009C50B6" w:rsidRDefault="001208B3" w:rsidP="001208B3">
      <w:pPr>
        <w:rPr>
          <w:rFonts w:ascii="Calibri" w:hAnsi="Calibri"/>
          <w:b/>
          <w:color w:val="000000"/>
        </w:rPr>
      </w:pPr>
    </w:p>
    <w:p w14:paraId="43DEE0C8" w14:textId="7625F571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Communication</w:t>
      </w:r>
      <w:r w:rsidR="0027292B" w:rsidRPr="009C50B6">
        <w:rPr>
          <w:rFonts w:ascii="Calibri" w:hAnsi="Calibri"/>
          <w:b/>
          <w:color w:val="000000"/>
        </w:rPr>
        <w:t>:</w:t>
      </w:r>
      <w:r w:rsidRPr="009C50B6">
        <w:rPr>
          <w:rFonts w:ascii="Calibri" w:hAnsi="Calibri"/>
          <w:b/>
          <w:color w:val="000000"/>
        </w:rPr>
        <w:t xml:space="preserve"> verbal / non</w:t>
      </w:r>
      <w:r w:rsidR="0027292B" w:rsidRPr="009C50B6">
        <w:rPr>
          <w:rFonts w:ascii="Calibri" w:hAnsi="Calibri"/>
          <w:b/>
          <w:color w:val="000000"/>
        </w:rPr>
        <w:t>-</w:t>
      </w:r>
      <w:r w:rsidRPr="009C50B6">
        <w:rPr>
          <w:rFonts w:ascii="Calibri" w:hAnsi="Calibri"/>
          <w:b/>
          <w:color w:val="000000"/>
        </w:rPr>
        <w:t xml:space="preserve">verbal </w:t>
      </w:r>
    </w:p>
    <w:p w14:paraId="5E267980" w14:textId="77777777" w:rsidR="001208B3" w:rsidRPr="009C50B6" w:rsidRDefault="001208B3" w:rsidP="001208B3">
      <w:pPr>
        <w:rPr>
          <w:rFonts w:ascii="Calibri" w:hAnsi="Calibri"/>
          <w:b/>
          <w:color w:val="000000"/>
        </w:rPr>
      </w:pPr>
    </w:p>
    <w:p w14:paraId="2753C149" w14:textId="78C5FA76" w:rsidR="00DE67A7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lastRenderedPageBreak/>
        <w:t>Internal Customer Service Charter</w:t>
      </w:r>
      <w:r w:rsidR="0027292B" w:rsidRPr="009C50B6">
        <w:rPr>
          <w:rFonts w:ascii="Calibri" w:hAnsi="Calibri"/>
          <w:b/>
          <w:color w:val="000000"/>
        </w:rPr>
        <w:t xml:space="preserve"> – </w:t>
      </w:r>
      <w:r w:rsidRPr="009C50B6">
        <w:rPr>
          <w:rFonts w:ascii="Calibri" w:hAnsi="Calibri"/>
          <w:b/>
          <w:color w:val="000000"/>
        </w:rPr>
        <w:t>Why do we need it? (input)</w:t>
      </w:r>
    </w:p>
    <w:p w14:paraId="540626CA" w14:textId="77777777" w:rsidR="001208B3" w:rsidRPr="009C50B6" w:rsidRDefault="001208B3" w:rsidP="001208B3">
      <w:pPr>
        <w:rPr>
          <w:rFonts w:ascii="Calibri" w:hAnsi="Calibri"/>
          <w:b/>
          <w:color w:val="000000"/>
        </w:rPr>
      </w:pPr>
    </w:p>
    <w:p w14:paraId="071B17C4" w14:textId="05100E6D" w:rsidR="0006038F" w:rsidRPr="009C50B6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Review of learning and action planning</w:t>
      </w:r>
    </w:p>
    <w:p w14:paraId="3C901DC7" w14:textId="77777777" w:rsidR="00F801A4" w:rsidRPr="009C50B6" w:rsidRDefault="00F801A4" w:rsidP="001208B3">
      <w:pPr>
        <w:rPr>
          <w:rFonts w:ascii="Calibri" w:hAnsi="Calibri"/>
          <w:b/>
          <w:color w:val="000000"/>
        </w:rPr>
      </w:pPr>
    </w:p>
    <w:p w14:paraId="16AFC5E6" w14:textId="37AC5EE8" w:rsidR="00DE67A7" w:rsidRDefault="00DE67A7" w:rsidP="001208B3">
      <w:pPr>
        <w:rPr>
          <w:rFonts w:ascii="Calibri" w:hAnsi="Calibri"/>
          <w:b/>
          <w:color w:val="000000"/>
        </w:rPr>
      </w:pPr>
      <w:r w:rsidRPr="009C50B6">
        <w:rPr>
          <w:rFonts w:ascii="Calibri" w:hAnsi="Calibri"/>
          <w:b/>
          <w:color w:val="000000"/>
        </w:rPr>
        <w:t>Close</w:t>
      </w:r>
    </w:p>
    <w:p w14:paraId="4D34CF8F" w14:textId="7E0B6DD2" w:rsidR="008141BE" w:rsidRDefault="008141BE" w:rsidP="001208B3">
      <w:pPr>
        <w:rPr>
          <w:rFonts w:ascii="Calibri" w:eastAsia="Arial" w:hAnsi="Calibri" w:cs="Calibri"/>
          <w:b/>
          <w:bCs/>
          <w:iCs/>
          <w:sz w:val="22"/>
          <w:szCs w:val="22"/>
        </w:rPr>
      </w:pPr>
    </w:p>
    <w:sectPr w:rsidR="008141BE" w:rsidSect="00A252A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A12"/>
    <w:multiLevelType w:val="hybridMultilevel"/>
    <w:tmpl w:val="E4D09EC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01378"/>
    <w:multiLevelType w:val="hybridMultilevel"/>
    <w:tmpl w:val="287C928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D70FA"/>
    <w:multiLevelType w:val="hybridMultilevel"/>
    <w:tmpl w:val="10B407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0AA9"/>
    <w:multiLevelType w:val="hybridMultilevel"/>
    <w:tmpl w:val="6E4853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C6E"/>
    <w:multiLevelType w:val="hybridMultilevel"/>
    <w:tmpl w:val="2FBA5C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6F57"/>
    <w:multiLevelType w:val="hybridMultilevel"/>
    <w:tmpl w:val="63AAFEF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4410ECB"/>
    <w:multiLevelType w:val="hybridMultilevel"/>
    <w:tmpl w:val="685AC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86801"/>
    <w:multiLevelType w:val="hybridMultilevel"/>
    <w:tmpl w:val="5AE696A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6458B"/>
    <w:multiLevelType w:val="hybridMultilevel"/>
    <w:tmpl w:val="6F3CC59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55778"/>
    <w:multiLevelType w:val="hybridMultilevel"/>
    <w:tmpl w:val="A63A9D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1CEC"/>
    <w:multiLevelType w:val="hybridMultilevel"/>
    <w:tmpl w:val="63DA1A9A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A2027"/>
    <w:multiLevelType w:val="hybridMultilevel"/>
    <w:tmpl w:val="4BC42B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DEC"/>
    <w:multiLevelType w:val="hybridMultilevel"/>
    <w:tmpl w:val="D8C22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21A7"/>
    <w:multiLevelType w:val="hybridMultilevel"/>
    <w:tmpl w:val="7CE62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9748E"/>
    <w:multiLevelType w:val="hybridMultilevel"/>
    <w:tmpl w:val="8FB21A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0CD7"/>
    <w:multiLevelType w:val="multilevel"/>
    <w:tmpl w:val="285EEC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84B0A"/>
    <w:multiLevelType w:val="hybridMultilevel"/>
    <w:tmpl w:val="E460D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5A74"/>
    <w:multiLevelType w:val="hybridMultilevel"/>
    <w:tmpl w:val="A078996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C0664"/>
    <w:multiLevelType w:val="multilevel"/>
    <w:tmpl w:val="9260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134134">
    <w:abstractNumId w:val="9"/>
  </w:num>
  <w:num w:numId="2" w16cid:durableId="2121141066">
    <w:abstractNumId w:val="15"/>
  </w:num>
  <w:num w:numId="3" w16cid:durableId="1383795083">
    <w:abstractNumId w:val="11"/>
  </w:num>
  <w:num w:numId="4" w16cid:durableId="1469932675">
    <w:abstractNumId w:val="10"/>
  </w:num>
  <w:num w:numId="5" w16cid:durableId="112722853">
    <w:abstractNumId w:val="2"/>
  </w:num>
  <w:num w:numId="6" w16cid:durableId="773478302">
    <w:abstractNumId w:val="8"/>
  </w:num>
  <w:num w:numId="7" w16cid:durableId="152835543">
    <w:abstractNumId w:val="17"/>
  </w:num>
  <w:num w:numId="8" w16cid:durableId="696590534">
    <w:abstractNumId w:val="4"/>
  </w:num>
  <w:num w:numId="9" w16cid:durableId="1047532375">
    <w:abstractNumId w:val="3"/>
  </w:num>
  <w:num w:numId="10" w16cid:durableId="390008598">
    <w:abstractNumId w:val="14"/>
  </w:num>
  <w:num w:numId="11" w16cid:durableId="294406276">
    <w:abstractNumId w:val="0"/>
  </w:num>
  <w:num w:numId="12" w16cid:durableId="1793161886">
    <w:abstractNumId w:val="1"/>
  </w:num>
  <w:num w:numId="13" w16cid:durableId="1156842078">
    <w:abstractNumId w:val="7"/>
  </w:num>
  <w:num w:numId="14" w16cid:durableId="1256404234">
    <w:abstractNumId w:val="6"/>
  </w:num>
  <w:num w:numId="15" w16cid:durableId="1898280089">
    <w:abstractNumId w:val="16"/>
  </w:num>
  <w:num w:numId="16" w16cid:durableId="1259756085">
    <w:abstractNumId w:val="12"/>
  </w:num>
  <w:num w:numId="17" w16cid:durableId="19767203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0892198">
    <w:abstractNumId w:val="5"/>
  </w:num>
  <w:num w:numId="19" w16cid:durableId="1131707200">
    <w:abstractNumId w:val="13"/>
  </w:num>
  <w:num w:numId="20" w16cid:durableId="8365784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EC"/>
    <w:rsid w:val="00026D76"/>
    <w:rsid w:val="00037E7E"/>
    <w:rsid w:val="00044C53"/>
    <w:rsid w:val="000478CA"/>
    <w:rsid w:val="0006038F"/>
    <w:rsid w:val="00072E85"/>
    <w:rsid w:val="00082047"/>
    <w:rsid w:val="00082447"/>
    <w:rsid w:val="0009320B"/>
    <w:rsid w:val="000A1174"/>
    <w:rsid w:val="000B00EC"/>
    <w:rsid w:val="000F4E3C"/>
    <w:rsid w:val="001208B3"/>
    <w:rsid w:val="00121333"/>
    <w:rsid w:val="001418C8"/>
    <w:rsid w:val="00184012"/>
    <w:rsid w:val="001A7F79"/>
    <w:rsid w:val="001F2FE5"/>
    <w:rsid w:val="00210043"/>
    <w:rsid w:val="0025005C"/>
    <w:rsid w:val="0027292B"/>
    <w:rsid w:val="003231EF"/>
    <w:rsid w:val="003401EF"/>
    <w:rsid w:val="003437BD"/>
    <w:rsid w:val="003506CB"/>
    <w:rsid w:val="003632A5"/>
    <w:rsid w:val="00370542"/>
    <w:rsid w:val="003868EC"/>
    <w:rsid w:val="003879BC"/>
    <w:rsid w:val="003A12DA"/>
    <w:rsid w:val="003B2F9F"/>
    <w:rsid w:val="003C1BB4"/>
    <w:rsid w:val="003F09DD"/>
    <w:rsid w:val="004351B1"/>
    <w:rsid w:val="00445877"/>
    <w:rsid w:val="00457235"/>
    <w:rsid w:val="004617E3"/>
    <w:rsid w:val="0049375A"/>
    <w:rsid w:val="004A3BCE"/>
    <w:rsid w:val="004C0C5D"/>
    <w:rsid w:val="004E1890"/>
    <w:rsid w:val="00582A2A"/>
    <w:rsid w:val="0059655B"/>
    <w:rsid w:val="005F3BB4"/>
    <w:rsid w:val="00612B87"/>
    <w:rsid w:val="00624BE6"/>
    <w:rsid w:val="0069459F"/>
    <w:rsid w:val="006F4BA1"/>
    <w:rsid w:val="00701E77"/>
    <w:rsid w:val="00702F6D"/>
    <w:rsid w:val="0074470C"/>
    <w:rsid w:val="007453E7"/>
    <w:rsid w:val="007B14E2"/>
    <w:rsid w:val="007B1E8E"/>
    <w:rsid w:val="007B35E6"/>
    <w:rsid w:val="007C39C4"/>
    <w:rsid w:val="008043DD"/>
    <w:rsid w:val="0080561E"/>
    <w:rsid w:val="00811862"/>
    <w:rsid w:val="008141BE"/>
    <w:rsid w:val="00833590"/>
    <w:rsid w:val="00841320"/>
    <w:rsid w:val="00861BD4"/>
    <w:rsid w:val="008A55A6"/>
    <w:rsid w:val="008B2D0B"/>
    <w:rsid w:val="008D2DDC"/>
    <w:rsid w:val="008D6D4F"/>
    <w:rsid w:val="0094556A"/>
    <w:rsid w:val="00963484"/>
    <w:rsid w:val="00987709"/>
    <w:rsid w:val="009929ED"/>
    <w:rsid w:val="009B32E6"/>
    <w:rsid w:val="009B52B2"/>
    <w:rsid w:val="009B75EC"/>
    <w:rsid w:val="009C50B6"/>
    <w:rsid w:val="009C53BC"/>
    <w:rsid w:val="009C76EC"/>
    <w:rsid w:val="009D7CA6"/>
    <w:rsid w:val="00A046B6"/>
    <w:rsid w:val="00A252A3"/>
    <w:rsid w:val="00A277A1"/>
    <w:rsid w:val="00A51D8F"/>
    <w:rsid w:val="00A5782A"/>
    <w:rsid w:val="00A65EAD"/>
    <w:rsid w:val="00A8395B"/>
    <w:rsid w:val="00AC1C94"/>
    <w:rsid w:val="00AC78BF"/>
    <w:rsid w:val="00AC7F2B"/>
    <w:rsid w:val="00B141BE"/>
    <w:rsid w:val="00B61367"/>
    <w:rsid w:val="00B76FAE"/>
    <w:rsid w:val="00BA6CBE"/>
    <w:rsid w:val="00BA7504"/>
    <w:rsid w:val="00BC2477"/>
    <w:rsid w:val="00BC4BBC"/>
    <w:rsid w:val="00BD1C43"/>
    <w:rsid w:val="00C300A6"/>
    <w:rsid w:val="00C463B7"/>
    <w:rsid w:val="00C5639C"/>
    <w:rsid w:val="00C63BF1"/>
    <w:rsid w:val="00C848FB"/>
    <w:rsid w:val="00CC0655"/>
    <w:rsid w:val="00CE3A98"/>
    <w:rsid w:val="00CE4979"/>
    <w:rsid w:val="00D07AAC"/>
    <w:rsid w:val="00D81099"/>
    <w:rsid w:val="00D9015A"/>
    <w:rsid w:val="00D971A8"/>
    <w:rsid w:val="00DE67A7"/>
    <w:rsid w:val="00DF337E"/>
    <w:rsid w:val="00E05B5A"/>
    <w:rsid w:val="00E51C8E"/>
    <w:rsid w:val="00E57F1A"/>
    <w:rsid w:val="00E8196B"/>
    <w:rsid w:val="00EA15DC"/>
    <w:rsid w:val="00F718CC"/>
    <w:rsid w:val="00F801A4"/>
    <w:rsid w:val="00F81B70"/>
    <w:rsid w:val="00FC6CE0"/>
    <w:rsid w:val="00FE60EA"/>
    <w:rsid w:val="06B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5999"/>
  <w15:chartTrackingRefBased/>
  <w15:docId w15:val="{0FE03C6E-29EA-4F75-8696-60FE055B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E6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E6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TitleChar">
    <w:name w:val="Title Char"/>
    <w:basedOn w:val="DefaultParagraphFont"/>
    <w:link w:val="Title"/>
    <w:rsid w:val="00DE6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DE6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en-GB"/>
    </w:rPr>
  </w:style>
  <w:style w:type="character" w:customStyle="1" w:styleId="TitleChar1">
    <w:name w:val="Title Char1"/>
    <w:basedOn w:val="DefaultParagraphFont"/>
    <w:uiPriority w:val="10"/>
    <w:rsid w:val="00DE67A7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DE6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Cs w:val="20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C84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0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FAB1B78164F8CEA75A2C232BC0F" ma:contentTypeVersion="13" ma:contentTypeDescription="Create a new document." ma:contentTypeScope="" ma:versionID="ee75b5d673e4c10c24d8e70917a3c0d4">
  <xsd:schema xmlns:xsd="http://www.w3.org/2001/XMLSchema" xmlns:xs="http://www.w3.org/2001/XMLSchema" xmlns:p="http://schemas.microsoft.com/office/2006/metadata/properties" xmlns:ns2="e5f62de8-e5a4-444d-9bcb-766c87d3b915" xmlns:ns3="4c650f60-2441-4671-8f7c-12d1839a5e07" targetNamespace="http://schemas.microsoft.com/office/2006/metadata/properties" ma:root="true" ma:fieldsID="dd6f26dd5b0109d6eb3c4a8becc110e6" ns2:_="" ns3:_="">
    <xsd:import namespace="e5f62de8-e5a4-444d-9bcb-766c87d3b915"/>
    <xsd:import namespace="4c650f60-2441-4671-8f7c-12d1839a5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2de8-e5a4-444d-9bcb-766c87d3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0f60-2441-4671-8f7c-12d1839a5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DEE9-31AC-40CD-BB45-EA17B0119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9D6B4-7E97-413E-A3C8-2EC2F01E5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62de8-e5a4-444d-9bcb-766c87d3b915"/>
    <ds:schemaRef ds:uri="4c650f60-2441-4671-8f7c-12d1839a5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5F298-F882-486F-A133-9FF3025F1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Jones</dc:creator>
  <cp:keywords/>
  <dc:description/>
  <cp:lastModifiedBy>CROCKER, Sophie (KERNOW HEALTH CIC)</cp:lastModifiedBy>
  <cp:revision>2</cp:revision>
  <dcterms:created xsi:type="dcterms:W3CDTF">2022-07-12T10:34:00Z</dcterms:created>
  <dcterms:modified xsi:type="dcterms:W3CDTF">2022-07-12T10:34:00Z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0x010100E5D18FAB1B78164F8CEA75A2C232BC0F</vt:lpwstr>
  </property>
  <property fmtid="{D5CDD505-2E9C-101B-9397-08002B2CF9AE}" pid="3" name="AuthorIds_UIVersion_2560">
    <vt:lpwstr>13</vt:lpwstr>
  </property>
</Properties>
</file>