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2245" w14:textId="43B0A003" w:rsidR="00A80642" w:rsidRPr="007D6238" w:rsidRDefault="003107C1" w:rsidP="0077558A">
      <w:pPr>
        <w:tabs>
          <w:tab w:val="center" w:pos="4153"/>
          <w:tab w:val="right" w:pos="8306"/>
          <w:tab w:val="right" w:pos="9090"/>
        </w:tabs>
        <w:spacing w:after="0" w:line="240" w:lineRule="auto"/>
        <w:ind w:right="-781"/>
        <w:rPr>
          <w:rFonts w:ascii="Arial" w:eastAsia="Times New Roman" w:hAnsi="Arial" w:cs="Times New Roman"/>
          <w:b/>
          <w:bCs/>
          <w:i/>
          <w:color w:val="FF0000"/>
          <w:sz w:val="44"/>
          <w:szCs w:val="20"/>
          <w:shd w:val="clear" w:color="auto" w:fill="0000FF"/>
        </w:rPr>
      </w:pPr>
      <w:r w:rsidRPr="007D6238">
        <w:rPr>
          <w:b/>
          <w:bCs/>
          <w:noProof/>
          <w:color w:val="FF0000"/>
          <w:lang w:eastAsia="en-GB"/>
        </w:rPr>
        <w:t xml:space="preserve">INSERT </w:t>
      </w:r>
      <w:r w:rsidR="007D6238" w:rsidRPr="007D6238">
        <w:rPr>
          <w:b/>
          <w:bCs/>
          <w:noProof/>
          <w:color w:val="FF0000"/>
          <w:lang w:eastAsia="en-GB"/>
        </w:rPr>
        <w:t xml:space="preserve">PRACTICE PCN </w:t>
      </w:r>
      <w:r w:rsidRPr="007D6238">
        <w:rPr>
          <w:b/>
          <w:bCs/>
          <w:noProof/>
          <w:color w:val="FF0000"/>
          <w:lang w:eastAsia="en-GB"/>
        </w:rPr>
        <w:t>HEADER OR LOGO</w:t>
      </w:r>
    </w:p>
    <w:p w14:paraId="5F806DD5" w14:textId="77777777" w:rsidR="00A80642" w:rsidRPr="00A80642" w:rsidRDefault="00A80642" w:rsidP="00A80642">
      <w:pPr>
        <w:spacing w:after="0" w:line="240" w:lineRule="auto"/>
        <w:ind w:right="-270"/>
        <w:rPr>
          <w:rFonts w:ascii="Arial" w:eastAsia="Times New Roman" w:hAnsi="Arial" w:cs="Times New Roman"/>
          <w:sz w:val="20"/>
          <w:szCs w:val="20"/>
        </w:rPr>
      </w:pPr>
    </w:p>
    <w:p w14:paraId="5D026A21" w14:textId="77777777" w:rsidR="00A80642" w:rsidRPr="00A80642" w:rsidRDefault="00A80642" w:rsidP="00A80642">
      <w:pPr>
        <w:spacing w:after="0" w:line="240" w:lineRule="auto"/>
        <w:ind w:right="-270"/>
        <w:rPr>
          <w:rFonts w:ascii="Arial" w:eastAsia="Times New Roman" w:hAnsi="Arial" w:cs="Times New Roman"/>
          <w:sz w:val="20"/>
          <w:szCs w:val="20"/>
        </w:rPr>
      </w:pPr>
    </w:p>
    <w:p w14:paraId="40AE6774" w14:textId="77777777" w:rsidR="00A80642" w:rsidRPr="00A80642" w:rsidRDefault="00A80642" w:rsidP="00A80642">
      <w:pPr>
        <w:spacing w:after="0" w:line="240" w:lineRule="auto"/>
        <w:ind w:right="-270"/>
        <w:rPr>
          <w:rFonts w:ascii="Arial" w:eastAsia="Times New Roman" w:hAnsi="Arial" w:cs="Times New Roman"/>
          <w:sz w:val="20"/>
          <w:szCs w:val="20"/>
        </w:rPr>
      </w:pPr>
    </w:p>
    <w:p w14:paraId="7DC3A374" w14:textId="77777777" w:rsidR="00DF3BBE" w:rsidRPr="00DF3BBE" w:rsidRDefault="00DF3BBE" w:rsidP="00DF3BBE">
      <w:pPr>
        <w:keepNext/>
        <w:spacing w:after="0" w:line="240" w:lineRule="auto"/>
        <w:ind w:right="-270"/>
        <w:jc w:val="center"/>
        <w:outlineLvl w:val="6"/>
        <w:rPr>
          <w:rFonts w:ascii="Arial" w:eastAsia="Times New Roman" w:hAnsi="Arial" w:cs="Times New Roman"/>
          <w:b/>
          <w:bCs/>
          <w:sz w:val="24"/>
          <w:szCs w:val="20"/>
        </w:rPr>
      </w:pPr>
      <w:r w:rsidRPr="00DF3BBE">
        <w:rPr>
          <w:rFonts w:ascii="Arial" w:eastAsia="Times New Roman" w:hAnsi="Arial" w:cs="Times New Roman"/>
          <w:b/>
          <w:bCs/>
          <w:sz w:val="24"/>
          <w:szCs w:val="20"/>
        </w:rPr>
        <w:t>JOB DESCRIPTION</w:t>
      </w:r>
    </w:p>
    <w:p w14:paraId="5562A2EF" w14:textId="77777777" w:rsidR="00DF3BBE" w:rsidRPr="00DF3BBE" w:rsidRDefault="00DF3BBE" w:rsidP="00DF3BBE">
      <w:pPr>
        <w:spacing w:after="0" w:line="240" w:lineRule="auto"/>
        <w:ind w:right="-270"/>
        <w:rPr>
          <w:rFonts w:ascii="Arial" w:eastAsia="Times New Roman" w:hAnsi="Arial" w:cs="Times New Roman"/>
          <w:b/>
          <w:bCs/>
          <w:sz w:val="24"/>
          <w:szCs w:val="20"/>
        </w:rPr>
      </w:pPr>
    </w:p>
    <w:p w14:paraId="44118629" w14:textId="77777777" w:rsidR="00DF3BBE" w:rsidRPr="00DF3BBE" w:rsidRDefault="00DF3BBE" w:rsidP="00DF3BBE">
      <w:pPr>
        <w:numPr>
          <w:ilvl w:val="0"/>
          <w:numId w:val="1"/>
        </w:numPr>
        <w:spacing w:after="0" w:line="240" w:lineRule="auto"/>
        <w:ind w:right="-270" w:hanging="720"/>
        <w:rPr>
          <w:rFonts w:ascii="Arial" w:eastAsia="Times New Roman" w:hAnsi="Arial" w:cs="Times New Roman"/>
          <w:b/>
          <w:bCs/>
          <w:sz w:val="24"/>
          <w:szCs w:val="20"/>
        </w:rPr>
      </w:pPr>
      <w:r w:rsidRPr="00DF3BBE">
        <w:rPr>
          <w:rFonts w:ascii="Arial" w:eastAsia="Times New Roman" w:hAnsi="Arial" w:cs="Times New Roman"/>
          <w:b/>
          <w:bCs/>
          <w:sz w:val="24"/>
          <w:szCs w:val="20"/>
        </w:rPr>
        <w:t>JOB DETAILS</w:t>
      </w:r>
    </w:p>
    <w:p w14:paraId="6F54BCD7" w14:textId="77777777" w:rsidR="00DF3BBE" w:rsidRPr="00DF3BBE" w:rsidRDefault="00DF3BBE" w:rsidP="00DF3BBE">
      <w:pPr>
        <w:tabs>
          <w:tab w:val="center" w:pos="4153"/>
          <w:tab w:val="right" w:pos="8306"/>
          <w:tab w:val="right" w:pos="9090"/>
        </w:tabs>
        <w:spacing w:after="0" w:line="240" w:lineRule="auto"/>
        <w:ind w:right="-781"/>
        <w:rPr>
          <w:rFonts w:ascii="Arial" w:eastAsia="Times New Roman" w:hAnsi="Arial" w:cs="Times New Roman"/>
          <w:sz w:val="40"/>
          <w:szCs w:val="20"/>
        </w:rPr>
      </w:pPr>
    </w:p>
    <w:p w14:paraId="20DD7E2A" w14:textId="26E90218" w:rsidR="00DF3BBE" w:rsidRPr="00DF3BBE" w:rsidRDefault="00DF3BBE" w:rsidP="00DF3B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F3BBE">
        <w:rPr>
          <w:rFonts w:ascii="Arial" w:eastAsia="Times New Roman" w:hAnsi="Arial" w:cs="Arial"/>
          <w:b/>
          <w:sz w:val="24"/>
          <w:szCs w:val="24"/>
        </w:rPr>
        <w:t xml:space="preserve">POST: </w:t>
      </w:r>
      <w:r w:rsidRPr="00DF3BBE">
        <w:rPr>
          <w:rFonts w:ascii="Arial" w:eastAsia="Times New Roman" w:hAnsi="Arial" w:cs="Arial"/>
          <w:b/>
          <w:sz w:val="24"/>
          <w:szCs w:val="24"/>
        </w:rPr>
        <w:tab/>
      </w:r>
      <w:r w:rsidRPr="00DF3BBE">
        <w:rPr>
          <w:rFonts w:ascii="Arial" w:eastAsia="Times New Roman" w:hAnsi="Arial" w:cs="Arial"/>
          <w:b/>
          <w:sz w:val="24"/>
          <w:szCs w:val="24"/>
        </w:rPr>
        <w:tab/>
      </w:r>
      <w:r w:rsidRPr="00DF3BBE">
        <w:rPr>
          <w:rFonts w:ascii="Arial" w:eastAsia="Times New Roman" w:hAnsi="Arial" w:cs="Arial"/>
          <w:b/>
          <w:sz w:val="24"/>
          <w:szCs w:val="24"/>
        </w:rPr>
        <w:tab/>
      </w:r>
      <w:r w:rsidR="00E11160">
        <w:rPr>
          <w:rFonts w:ascii="Arial" w:eastAsia="Times New Roman" w:hAnsi="Arial" w:cs="Arial"/>
          <w:sz w:val="24"/>
          <w:szCs w:val="24"/>
        </w:rPr>
        <w:t xml:space="preserve">Advanced </w:t>
      </w:r>
      <w:r w:rsidR="00D66B26">
        <w:rPr>
          <w:rFonts w:ascii="Arial" w:eastAsia="Times New Roman" w:hAnsi="Arial" w:cs="Arial"/>
          <w:sz w:val="24"/>
          <w:szCs w:val="24"/>
        </w:rPr>
        <w:t xml:space="preserve">Care </w:t>
      </w:r>
      <w:r w:rsidR="00E11160">
        <w:rPr>
          <w:rFonts w:ascii="Arial" w:eastAsia="Times New Roman" w:hAnsi="Arial" w:cs="Arial"/>
          <w:sz w:val="24"/>
          <w:szCs w:val="24"/>
        </w:rPr>
        <w:t>Practitioner</w:t>
      </w:r>
      <w:r w:rsidR="00F02B77">
        <w:rPr>
          <w:rFonts w:ascii="Arial" w:eastAsia="Times New Roman" w:hAnsi="Arial" w:cs="Arial"/>
          <w:sz w:val="24"/>
          <w:szCs w:val="24"/>
        </w:rPr>
        <w:t xml:space="preserve">: </w:t>
      </w:r>
      <w:r w:rsidR="003107C1">
        <w:rPr>
          <w:rFonts w:ascii="Arial" w:eastAsia="Times New Roman" w:hAnsi="Arial" w:cs="Arial"/>
          <w:color w:val="0070C0"/>
          <w:sz w:val="24"/>
          <w:szCs w:val="24"/>
        </w:rPr>
        <w:t xml:space="preserve">Primary Care </w:t>
      </w:r>
      <w:r w:rsidRPr="00DF3BBE">
        <w:rPr>
          <w:rFonts w:ascii="Arial" w:eastAsia="Times New Roman" w:hAnsi="Arial" w:cs="Arial"/>
          <w:b/>
          <w:sz w:val="24"/>
          <w:szCs w:val="24"/>
        </w:rPr>
        <w:tab/>
      </w:r>
    </w:p>
    <w:p w14:paraId="6C3DE70C" w14:textId="77777777" w:rsidR="00DF3BBE" w:rsidRPr="00DF3BBE" w:rsidRDefault="00DF3BBE" w:rsidP="00DF3B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DD5B6BD" w14:textId="77777777" w:rsidR="00DF3BBE" w:rsidRPr="00DF3BBE" w:rsidRDefault="00DF3BBE" w:rsidP="00DF3B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BBE">
        <w:rPr>
          <w:rFonts w:ascii="Arial" w:eastAsia="Times New Roman" w:hAnsi="Arial" w:cs="Arial"/>
          <w:b/>
          <w:sz w:val="24"/>
          <w:szCs w:val="24"/>
        </w:rPr>
        <w:t xml:space="preserve">BAND: </w:t>
      </w:r>
      <w:r w:rsidRPr="00DF3BBE">
        <w:rPr>
          <w:rFonts w:ascii="Arial" w:eastAsia="Times New Roman" w:hAnsi="Arial" w:cs="Arial"/>
          <w:b/>
          <w:sz w:val="24"/>
          <w:szCs w:val="24"/>
        </w:rPr>
        <w:tab/>
      </w:r>
      <w:r w:rsidRPr="00DF3BBE">
        <w:rPr>
          <w:rFonts w:ascii="Arial" w:eastAsia="Times New Roman" w:hAnsi="Arial" w:cs="Arial"/>
          <w:b/>
          <w:sz w:val="24"/>
          <w:szCs w:val="24"/>
        </w:rPr>
        <w:tab/>
      </w:r>
      <w:r w:rsidRPr="00DF3BBE">
        <w:rPr>
          <w:rFonts w:ascii="Arial" w:eastAsia="Times New Roman" w:hAnsi="Arial" w:cs="Arial"/>
          <w:b/>
          <w:sz w:val="24"/>
          <w:szCs w:val="24"/>
        </w:rPr>
        <w:tab/>
      </w:r>
      <w:r w:rsidR="00E11160">
        <w:rPr>
          <w:rFonts w:ascii="Arial" w:eastAsia="Times New Roman" w:hAnsi="Arial" w:cs="Arial"/>
          <w:sz w:val="24"/>
          <w:szCs w:val="24"/>
        </w:rPr>
        <w:t>8a</w:t>
      </w:r>
      <w:r w:rsidRPr="00DF3BBE">
        <w:rPr>
          <w:rFonts w:ascii="Arial" w:eastAsia="Times New Roman" w:hAnsi="Arial" w:cs="Arial"/>
          <w:b/>
          <w:sz w:val="24"/>
          <w:szCs w:val="24"/>
        </w:rPr>
        <w:tab/>
      </w:r>
    </w:p>
    <w:p w14:paraId="2AD04269" w14:textId="77777777" w:rsidR="00DF3BBE" w:rsidRPr="00DF3BBE" w:rsidRDefault="00DF3BBE" w:rsidP="00DF3B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2907024" w14:textId="725CF7B3" w:rsidR="00DF3BBE" w:rsidRPr="00DF3BBE" w:rsidRDefault="00DF3BBE" w:rsidP="00D66B26">
      <w:pPr>
        <w:pBdr>
          <w:bottom w:val="single" w:sz="12" w:space="1" w:color="auto"/>
        </w:pBdr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</w:rPr>
      </w:pPr>
      <w:r w:rsidRPr="00DF3BBE">
        <w:rPr>
          <w:rFonts w:ascii="Arial" w:eastAsia="Times New Roman" w:hAnsi="Arial" w:cs="Arial"/>
          <w:b/>
          <w:sz w:val="24"/>
          <w:szCs w:val="24"/>
        </w:rPr>
        <w:t xml:space="preserve">ACCOUNTABLE TO: </w:t>
      </w:r>
      <w:r w:rsidRPr="00DF3BBE">
        <w:rPr>
          <w:rFonts w:ascii="Arial" w:eastAsia="Times New Roman" w:hAnsi="Arial" w:cs="Arial"/>
          <w:b/>
          <w:sz w:val="24"/>
          <w:szCs w:val="24"/>
        </w:rPr>
        <w:tab/>
      </w:r>
      <w:r w:rsidR="003107C1">
        <w:rPr>
          <w:rFonts w:ascii="Arial" w:eastAsia="Times New Roman" w:hAnsi="Arial" w:cs="Arial"/>
          <w:sz w:val="24"/>
          <w:szCs w:val="24"/>
        </w:rPr>
        <w:t>GP partner with responsibility for advanced practice</w:t>
      </w:r>
      <w:r w:rsidR="00F02B7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A2ADF2F" w14:textId="77777777" w:rsidR="00DF3BBE" w:rsidRPr="00DF3BBE" w:rsidRDefault="00DF3BBE" w:rsidP="00DF3BB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C0DA33" w14:textId="77777777" w:rsidR="00DF3BBE" w:rsidRPr="00DF3BBE" w:rsidRDefault="00DF3BBE" w:rsidP="00DF3B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7FC559" w14:textId="77777777" w:rsidR="00DF3BBE" w:rsidRPr="00DF3BBE" w:rsidRDefault="00DF3BBE" w:rsidP="00DF3B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EC2B39D" w14:textId="77777777" w:rsidR="00DF3BBE" w:rsidRPr="00DF3BBE" w:rsidRDefault="00DF3BBE" w:rsidP="00DF3BBE">
      <w:pPr>
        <w:numPr>
          <w:ilvl w:val="0"/>
          <w:numId w:val="1"/>
        </w:numPr>
        <w:spacing w:after="0" w:line="240" w:lineRule="auto"/>
        <w:ind w:right="-270" w:hanging="720"/>
        <w:rPr>
          <w:rFonts w:ascii="Arial" w:eastAsia="Times New Roman" w:hAnsi="Arial" w:cs="Arial"/>
          <w:b/>
          <w:sz w:val="24"/>
          <w:szCs w:val="24"/>
        </w:rPr>
      </w:pPr>
      <w:r w:rsidRPr="00DF3BBE">
        <w:rPr>
          <w:rFonts w:ascii="Arial" w:eastAsia="Times New Roman" w:hAnsi="Arial" w:cs="Arial"/>
          <w:b/>
          <w:sz w:val="24"/>
          <w:szCs w:val="24"/>
        </w:rPr>
        <w:t xml:space="preserve">JOB </w:t>
      </w:r>
      <w:r w:rsidRPr="00DF3BBE">
        <w:rPr>
          <w:rFonts w:ascii="Arial" w:eastAsia="Times New Roman" w:hAnsi="Arial" w:cs="Times New Roman"/>
          <w:b/>
          <w:bCs/>
          <w:sz w:val="24"/>
          <w:szCs w:val="20"/>
        </w:rPr>
        <w:t>SUMMARY</w:t>
      </w:r>
    </w:p>
    <w:p w14:paraId="5E713E10" w14:textId="77777777" w:rsidR="00DF3BBE" w:rsidRPr="00DF3BBE" w:rsidRDefault="00DF3BBE" w:rsidP="00DF3B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66D636" w14:textId="7DA6CD15" w:rsidR="00DF3BBE" w:rsidRPr="00A81BD5" w:rsidRDefault="00F02B77" w:rsidP="00A81BD5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ascii="Arial" w:eastAsia="Times New Roman" w:hAnsi="Arial" w:cs="Arial"/>
          <w:bCs/>
          <w:sz w:val="24"/>
          <w:szCs w:val="24"/>
        </w:rPr>
      </w:pPr>
      <w:r w:rsidRPr="00A81BD5">
        <w:rPr>
          <w:rFonts w:ascii="Arial" w:eastAsia="Times New Roman" w:hAnsi="Arial" w:cs="Arial"/>
          <w:bCs/>
          <w:sz w:val="24"/>
          <w:szCs w:val="24"/>
        </w:rPr>
        <w:t>The post</w:t>
      </w:r>
      <w:r w:rsidR="00980EA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81BD5">
        <w:rPr>
          <w:rFonts w:ascii="Arial" w:eastAsia="Times New Roman" w:hAnsi="Arial" w:cs="Arial"/>
          <w:bCs/>
          <w:sz w:val="24"/>
          <w:szCs w:val="24"/>
        </w:rPr>
        <w:t xml:space="preserve">holder will be responsible for </w:t>
      </w:r>
      <w:r w:rsidR="003107C1">
        <w:rPr>
          <w:rFonts w:ascii="Arial" w:eastAsia="Times New Roman" w:hAnsi="Arial" w:cs="Arial"/>
          <w:bCs/>
          <w:color w:val="0070C0"/>
          <w:sz w:val="24"/>
          <w:szCs w:val="24"/>
        </w:rPr>
        <w:t>providing advanced practice consultations to the registered practice population</w:t>
      </w:r>
    </w:p>
    <w:p w14:paraId="3934ACC2" w14:textId="77777777" w:rsidR="00F02B77" w:rsidRPr="00DF3BBE" w:rsidRDefault="00F02B77" w:rsidP="00F02B77">
      <w:pPr>
        <w:spacing w:after="0" w:line="240" w:lineRule="auto"/>
        <w:ind w:left="283"/>
        <w:jc w:val="both"/>
        <w:rPr>
          <w:rFonts w:ascii="Arial" w:eastAsia="Times New Roman" w:hAnsi="Arial" w:cs="Arial"/>
          <w:sz w:val="24"/>
          <w:szCs w:val="24"/>
        </w:rPr>
      </w:pPr>
    </w:p>
    <w:p w14:paraId="551FCCAC" w14:textId="77777777" w:rsidR="00F02B77" w:rsidRPr="00DF3BBE" w:rsidRDefault="00F02B77" w:rsidP="00F02B77">
      <w:pPr>
        <w:spacing w:after="0" w:line="240" w:lineRule="auto"/>
        <w:ind w:left="283"/>
        <w:jc w:val="both"/>
        <w:rPr>
          <w:rFonts w:ascii="Arial" w:eastAsia="Times New Roman" w:hAnsi="Arial" w:cs="Arial"/>
          <w:sz w:val="24"/>
          <w:szCs w:val="24"/>
        </w:rPr>
      </w:pPr>
    </w:p>
    <w:p w14:paraId="3FFBC996" w14:textId="7BF84AEC" w:rsidR="00DF3BBE" w:rsidRPr="00F52C77" w:rsidRDefault="00F02B77" w:rsidP="00E11160">
      <w:pPr>
        <w:pStyle w:val="ListParagraph"/>
        <w:numPr>
          <w:ilvl w:val="0"/>
          <w:numId w:val="8"/>
        </w:numPr>
        <w:spacing w:after="0" w:line="240" w:lineRule="auto"/>
        <w:ind w:right="-27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81BD5">
        <w:rPr>
          <w:rFonts w:ascii="Arial" w:eastAsia="Times New Roman" w:hAnsi="Arial" w:cs="Arial"/>
          <w:bCs/>
          <w:sz w:val="24"/>
          <w:szCs w:val="24"/>
        </w:rPr>
        <w:t>The post</w:t>
      </w:r>
      <w:r w:rsidR="00980EA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81BD5">
        <w:rPr>
          <w:rFonts w:ascii="Arial" w:eastAsia="Times New Roman" w:hAnsi="Arial" w:cs="Arial"/>
          <w:bCs/>
          <w:sz w:val="24"/>
          <w:szCs w:val="24"/>
        </w:rPr>
        <w:t xml:space="preserve">holder will be </w:t>
      </w:r>
      <w:r w:rsidR="00F52C77">
        <w:rPr>
          <w:rFonts w:ascii="Arial" w:eastAsia="Times New Roman" w:hAnsi="Arial" w:cs="Arial"/>
          <w:bCs/>
          <w:sz w:val="24"/>
          <w:szCs w:val="24"/>
        </w:rPr>
        <w:t>a highly</w:t>
      </w:r>
      <w:r w:rsidRPr="00A81BD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11160">
        <w:rPr>
          <w:rFonts w:ascii="Arial" w:eastAsia="Times New Roman" w:hAnsi="Arial" w:cs="Arial"/>
          <w:bCs/>
          <w:sz w:val="24"/>
          <w:szCs w:val="24"/>
        </w:rPr>
        <w:t>competent, visible and experienced autonomous practitioner who uses specialist knowledge and advanced skills to support the</w:t>
      </w:r>
      <w:r w:rsidRPr="00A81BD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81BD5">
        <w:rPr>
          <w:rFonts w:ascii="Arial" w:eastAsia="Times New Roman" w:hAnsi="Arial" w:cs="Arial"/>
          <w:bCs/>
          <w:color w:val="0070C0"/>
          <w:sz w:val="24"/>
          <w:szCs w:val="24"/>
        </w:rPr>
        <w:t>[</w:t>
      </w:r>
      <w:r w:rsidR="003107C1">
        <w:rPr>
          <w:rFonts w:ascii="Arial" w:eastAsia="Times New Roman" w:hAnsi="Arial" w:cs="Arial"/>
          <w:bCs/>
          <w:color w:val="0070C0"/>
          <w:sz w:val="24"/>
          <w:szCs w:val="24"/>
        </w:rPr>
        <w:t>registered practice population</w:t>
      </w:r>
    </w:p>
    <w:p w14:paraId="397156EF" w14:textId="77777777" w:rsidR="00F52C77" w:rsidRPr="00F52C77" w:rsidRDefault="00F52C77" w:rsidP="00F52C77">
      <w:pPr>
        <w:pStyle w:val="ListParagraph"/>
        <w:rPr>
          <w:rFonts w:ascii="Arial" w:eastAsia="Times New Roman" w:hAnsi="Arial" w:cs="Arial"/>
          <w:bCs/>
          <w:sz w:val="24"/>
          <w:szCs w:val="24"/>
        </w:rPr>
      </w:pPr>
    </w:p>
    <w:p w14:paraId="4C20E7B0" w14:textId="77777777" w:rsidR="00F52C77" w:rsidRPr="00A81BD5" w:rsidRDefault="00F52C77" w:rsidP="00F52C77">
      <w:pPr>
        <w:pStyle w:val="ListParagraph"/>
        <w:numPr>
          <w:ilvl w:val="0"/>
          <w:numId w:val="8"/>
        </w:numPr>
        <w:spacing w:after="0" w:line="240" w:lineRule="auto"/>
        <w:ind w:right="-27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</w:t>
      </w:r>
      <w:r w:rsidR="00980EAB">
        <w:rPr>
          <w:rFonts w:ascii="Arial" w:eastAsia="Times New Roman" w:hAnsi="Arial" w:cs="Arial"/>
          <w:bCs/>
          <w:sz w:val="24"/>
          <w:szCs w:val="24"/>
        </w:rPr>
        <w:t>e post holder</w:t>
      </w:r>
      <w:r>
        <w:rPr>
          <w:rFonts w:ascii="Arial" w:eastAsia="Times New Roman" w:hAnsi="Arial" w:cs="Arial"/>
          <w:bCs/>
          <w:sz w:val="24"/>
          <w:szCs w:val="24"/>
        </w:rPr>
        <w:t xml:space="preserve"> will be able to take a relevant history</w:t>
      </w:r>
      <w:r w:rsidR="00E11160">
        <w:rPr>
          <w:rFonts w:ascii="Arial" w:eastAsia="Times New Roman" w:hAnsi="Arial" w:cs="Arial"/>
          <w:bCs/>
          <w:sz w:val="24"/>
          <w:szCs w:val="24"/>
        </w:rPr>
        <w:t>; perform a holistic physical and mental health examination; undertake</w:t>
      </w:r>
      <w:r>
        <w:rPr>
          <w:rFonts w:ascii="Arial" w:eastAsia="Times New Roman" w:hAnsi="Arial" w:cs="Arial"/>
          <w:bCs/>
          <w:sz w:val="24"/>
          <w:szCs w:val="24"/>
        </w:rPr>
        <w:t xml:space="preserve"> clinical assessment to </w:t>
      </w:r>
      <w:r w:rsidR="00E11160">
        <w:rPr>
          <w:rFonts w:ascii="Arial" w:eastAsia="Times New Roman" w:hAnsi="Arial" w:cs="Arial"/>
          <w:bCs/>
          <w:sz w:val="24"/>
          <w:szCs w:val="24"/>
        </w:rPr>
        <w:t>establish</w:t>
      </w:r>
      <w:r>
        <w:rPr>
          <w:rFonts w:ascii="Arial" w:eastAsia="Times New Roman" w:hAnsi="Arial" w:cs="Arial"/>
          <w:bCs/>
          <w:sz w:val="24"/>
          <w:szCs w:val="24"/>
        </w:rPr>
        <w:t xml:space="preserve"> a management plan</w:t>
      </w:r>
      <w:r w:rsidR="00E11160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>
        <w:rPr>
          <w:rFonts w:ascii="Arial" w:eastAsia="Times New Roman" w:hAnsi="Arial" w:cs="Arial"/>
          <w:bCs/>
          <w:sz w:val="24"/>
          <w:szCs w:val="24"/>
        </w:rPr>
        <w:t xml:space="preserve">evaluate the progress of that plan within the limitations of their </w:t>
      </w:r>
      <w:r w:rsidR="00E11160">
        <w:rPr>
          <w:rFonts w:ascii="Arial" w:eastAsia="Times New Roman" w:hAnsi="Arial" w:cs="Arial"/>
          <w:bCs/>
          <w:sz w:val="24"/>
          <w:szCs w:val="24"/>
        </w:rPr>
        <w:t>scope of practice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r w:rsidR="00E11160">
        <w:rPr>
          <w:rFonts w:ascii="Arial" w:eastAsia="Times New Roman" w:hAnsi="Arial" w:cs="Arial"/>
          <w:bCs/>
          <w:sz w:val="24"/>
          <w:szCs w:val="24"/>
        </w:rPr>
        <w:t xml:space="preserve">  This will be carried out under the non-direct supervision of a medical mentor.  </w:t>
      </w:r>
      <w:r>
        <w:rPr>
          <w:rFonts w:ascii="Arial" w:eastAsia="Times New Roman" w:hAnsi="Arial" w:cs="Arial"/>
          <w:bCs/>
          <w:sz w:val="24"/>
          <w:szCs w:val="24"/>
        </w:rPr>
        <w:t xml:space="preserve">They will demonstrate </w:t>
      </w:r>
      <w:r w:rsidR="00E11160">
        <w:rPr>
          <w:rFonts w:ascii="Arial" w:eastAsia="Times New Roman" w:hAnsi="Arial" w:cs="Arial"/>
          <w:bCs/>
          <w:sz w:val="24"/>
          <w:szCs w:val="24"/>
        </w:rPr>
        <w:t xml:space="preserve">advanced </w:t>
      </w:r>
      <w:r>
        <w:rPr>
          <w:rFonts w:ascii="Arial" w:eastAsia="Times New Roman" w:hAnsi="Arial" w:cs="Arial"/>
          <w:bCs/>
          <w:sz w:val="24"/>
          <w:szCs w:val="24"/>
        </w:rPr>
        <w:t xml:space="preserve">clinical judgement and critical decision-making skills based upon </w:t>
      </w:r>
      <w:r w:rsidR="00E11160">
        <w:rPr>
          <w:rFonts w:ascii="Arial" w:eastAsia="Times New Roman" w:hAnsi="Arial" w:cs="Arial"/>
          <w:bCs/>
          <w:sz w:val="24"/>
          <w:szCs w:val="24"/>
        </w:rPr>
        <w:t>evidence based practice.</w:t>
      </w:r>
    </w:p>
    <w:p w14:paraId="2565351D" w14:textId="77777777" w:rsidR="00F02B77" w:rsidRPr="00DF3BBE" w:rsidRDefault="00F02B77" w:rsidP="00F02B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6B35BC6" w14:textId="42DA00F0" w:rsidR="00DF3BBE" w:rsidRPr="00E11160" w:rsidRDefault="00F52C77" w:rsidP="00A81BD5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post-holder</w:t>
      </w:r>
      <w:r w:rsidR="00F02B77" w:rsidRPr="00A81BD5">
        <w:rPr>
          <w:rFonts w:ascii="Arial" w:eastAsia="Times New Roman" w:hAnsi="Arial" w:cs="Arial"/>
          <w:bCs/>
          <w:sz w:val="24"/>
          <w:szCs w:val="24"/>
        </w:rPr>
        <w:t xml:space="preserve"> will work under the supervision of </w:t>
      </w:r>
      <w:r w:rsidR="00F02B77" w:rsidRPr="00A81BD5">
        <w:rPr>
          <w:rFonts w:ascii="Arial" w:eastAsia="Times New Roman" w:hAnsi="Arial" w:cs="Arial"/>
          <w:bCs/>
          <w:color w:val="0070C0"/>
          <w:sz w:val="24"/>
          <w:szCs w:val="24"/>
        </w:rPr>
        <w:t>[</w:t>
      </w:r>
      <w:r w:rsidR="003107C1">
        <w:rPr>
          <w:rFonts w:ascii="Arial" w:eastAsia="Times New Roman" w:hAnsi="Arial" w:cs="Arial"/>
          <w:bCs/>
          <w:color w:val="0070C0"/>
          <w:sz w:val="24"/>
          <w:szCs w:val="24"/>
        </w:rPr>
        <w:t>GP responsible for advanced practice</w:t>
      </w:r>
      <w:r w:rsidR="00F02B77" w:rsidRPr="00A81BD5">
        <w:rPr>
          <w:rFonts w:ascii="Arial" w:eastAsia="Times New Roman" w:hAnsi="Arial" w:cs="Arial"/>
          <w:bCs/>
          <w:color w:val="0070C0"/>
          <w:sz w:val="24"/>
          <w:szCs w:val="24"/>
        </w:rPr>
        <w:t>]</w:t>
      </w:r>
    </w:p>
    <w:p w14:paraId="19D4844A" w14:textId="77777777" w:rsidR="00E11160" w:rsidRPr="00E11160" w:rsidRDefault="00E11160" w:rsidP="00E11160">
      <w:pPr>
        <w:spacing w:after="0" w:line="240" w:lineRule="auto"/>
        <w:ind w:right="-270"/>
        <w:rPr>
          <w:rFonts w:ascii="Arial" w:eastAsia="Times New Roman" w:hAnsi="Arial" w:cs="Arial"/>
          <w:bCs/>
          <w:sz w:val="24"/>
          <w:szCs w:val="24"/>
        </w:rPr>
      </w:pPr>
    </w:p>
    <w:p w14:paraId="08E3B7B2" w14:textId="77777777" w:rsidR="00D51DBB" w:rsidRDefault="00D51DBB" w:rsidP="00D51DBB">
      <w:pPr>
        <w:numPr>
          <w:ilvl w:val="0"/>
          <w:numId w:val="1"/>
        </w:numPr>
        <w:spacing w:after="0" w:line="240" w:lineRule="auto"/>
        <w:ind w:right="-270" w:hanging="720"/>
        <w:rPr>
          <w:rFonts w:ascii="Arial" w:eastAsia="Times New Roman" w:hAnsi="Arial" w:cs="Arial"/>
          <w:b/>
          <w:sz w:val="24"/>
          <w:szCs w:val="24"/>
        </w:rPr>
      </w:pPr>
      <w:r w:rsidRPr="00D51DBB">
        <w:rPr>
          <w:rFonts w:ascii="Arial" w:eastAsia="Times New Roman" w:hAnsi="Arial" w:cs="Arial"/>
          <w:b/>
          <w:sz w:val="24"/>
          <w:szCs w:val="24"/>
        </w:rPr>
        <w:t>DIMENSIONS</w:t>
      </w:r>
    </w:p>
    <w:p w14:paraId="230ACC9B" w14:textId="77777777" w:rsidR="00D51DBB" w:rsidRDefault="00D51DBB" w:rsidP="00D51DBB">
      <w:pPr>
        <w:spacing w:after="0" w:line="240" w:lineRule="auto"/>
        <w:ind w:left="720" w:right="-270"/>
        <w:rPr>
          <w:rFonts w:ascii="Arial" w:eastAsia="Times New Roman" w:hAnsi="Arial" w:cs="Arial"/>
          <w:b/>
          <w:sz w:val="24"/>
          <w:szCs w:val="24"/>
        </w:rPr>
      </w:pPr>
    </w:p>
    <w:p w14:paraId="70581ED6" w14:textId="77777777" w:rsidR="00D51DBB" w:rsidRDefault="00D51DBB" w:rsidP="00D51DBB">
      <w:pPr>
        <w:spacing w:after="0" w:line="240" w:lineRule="auto"/>
        <w:ind w:left="720" w:right="-270"/>
        <w:rPr>
          <w:rFonts w:ascii="Arial" w:eastAsia="Times New Roman" w:hAnsi="Arial" w:cs="Arial"/>
          <w:bCs/>
          <w:sz w:val="24"/>
          <w:szCs w:val="24"/>
        </w:rPr>
      </w:pPr>
      <w:r w:rsidRPr="00D51DBB">
        <w:rPr>
          <w:rFonts w:ascii="Arial" w:eastAsia="Times New Roman" w:hAnsi="Arial" w:cs="Arial"/>
          <w:bCs/>
          <w:sz w:val="24"/>
          <w:szCs w:val="24"/>
        </w:rPr>
        <w:t>Sch</w:t>
      </w:r>
      <w:r>
        <w:rPr>
          <w:rFonts w:ascii="Arial" w:eastAsia="Times New Roman" w:hAnsi="Arial" w:cs="Arial"/>
          <w:bCs/>
          <w:sz w:val="24"/>
          <w:szCs w:val="24"/>
        </w:rPr>
        <w:t xml:space="preserve">eme of delegation for this post: </w:t>
      </w:r>
    </w:p>
    <w:p w14:paraId="7FA3F159" w14:textId="77777777" w:rsidR="00D51DBB" w:rsidRDefault="00D51DBB" w:rsidP="00D51DBB">
      <w:pPr>
        <w:spacing w:after="0" w:line="240" w:lineRule="auto"/>
        <w:ind w:left="720" w:right="-270"/>
        <w:rPr>
          <w:rFonts w:ascii="Arial" w:eastAsia="Times New Roman" w:hAnsi="Arial" w:cs="Arial"/>
          <w:bCs/>
          <w:sz w:val="24"/>
          <w:szCs w:val="24"/>
        </w:rPr>
      </w:pPr>
    </w:p>
    <w:p w14:paraId="4F6EDC0A" w14:textId="2825404C" w:rsidR="00D51DBB" w:rsidRPr="00D51DBB" w:rsidRDefault="00D51DBB" w:rsidP="003107C1">
      <w:pPr>
        <w:pStyle w:val="ListParagraph"/>
        <w:spacing w:after="0" w:line="240" w:lineRule="auto"/>
        <w:ind w:left="1440" w:right="-270"/>
        <w:rPr>
          <w:rFonts w:ascii="Arial" w:eastAsia="Times New Roman" w:hAnsi="Arial" w:cs="Arial"/>
          <w:bCs/>
          <w:sz w:val="24"/>
          <w:szCs w:val="24"/>
        </w:rPr>
      </w:pPr>
      <w:r w:rsidRPr="004374E0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="002034A4">
        <w:rPr>
          <w:rFonts w:ascii="Arial" w:eastAsia="Times New Roman" w:hAnsi="Arial" w:cs="Arial"/>
          <w:bCs/>
          <w:sz w:val="24"/>
          <w:szCs w:val="24"/>
        </w:rPr>
        <w:t>N</w:t>
      </w:r>
      <w:r w:rsidRPr="00D51DBB">
        <w:rPr>
          <w:rFonts w:ascii="Arial" w:eastAsia="Times New Roman" w:hAnsi="Arial" w:cs="Arial"/>
          <w:bCs/>
          <w:sz w:val="24"/>
          <w:szCs w:val="24"/>
        </w:rPr>
        <w:t>ot applicable.</w:t>
      </w:r>
    </w:p>
    <w:p w14:paraId="6AFC5D72" w14:textId="77777777" w:rsidR="00D51DBB" w:rsidRPr="00D51DBB" w:rsidRDefault="00D51DBB" w:rsidP="00687E51">
      <w:pPr>
        <w:spacing w:after="0" w:line="240" w:lineRule="auto"/>
        <w:ind w:right="-270"/>
        <w:rPr>
          <w:rFonts w:ascii="Arial" w:eastAsia="Times New Roman" w:hAnsi="Arial" w:cs="Arial"/>
          <w:b/>
          <w:sz w:val="24"/>
          <w:szCs w:val="24"/>
        </w:rPr>
      </w:pPr>
    </w:p>
    <w:p w14:paraId="6E99DB3E" w14:textId="77777777" w:rsidR="00DF3BBE" w:rsidRPr="00DF3BBE" w:rsidRDefault="00DF3BBE" w:rsidP="00DF3BBE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F7CCB0B" w14:textId="77777777" w:rsidR="00F52C77" w:rsidRDefault="00F52C77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11861FAB" w14:textId="77777777" w:rsidR="00DF3BBE" w:rsidRPr="00DF3BBE" w:rsidRDefault="00DF3BBE" w:rsidP="00DF3BBE">
      <w:pPr>
        <w:numPr>
          <w:ilvl w:val="0"/>
          <w:numId w:val="1"/>
        </w:numPr>
        <w:spacing w:after="0" w:line="240" w:lineRule="auto"/>
        <w:ind w:right="-270" w:hanging="720"/>
        <w:rPr>
          <w:rFonts w:ascii="Arial" w:eastAsia="Times New Roman" w:hAnsi="Arial" w:cs="Arial"/>
          <w:b/>
          <w:sz w:val="24"/>
          <w:szCs w:val="24"/>
        </w:rPr>
      </w:pPr>
      <w:r w:rsidRPr="00DF3BBE">
        <w:rPr>
          <w:rFonts w:ascii="Arial" w:eastAsia="Times New Roman" w:hAnsi="Arial" w:cs="Arial"/>
          <w:b/>
          <w:sz w:val="24"/>
          <w:szCs w:val="24"/>
        </w:rPr>
        <w:lastRenderedPageBreak/>
        <w:t>ORGANISATIONAL CHART</w:t>
      </w:r>
    </w:p>
    <w:p w14:paraId="61799F36" w14:textId="77777777" w:rsidR="00DF3BBE" w:rsidRPr="00DF3BBE" w:rsidRDefault="00DF3BBE" w:rsidP="00DF3BB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DDCE62" w14:textId="77777777" w:rsidR="00DF3BBE" w:rsidRPr="00DF3BBE" w:rsidRDefault="00903962" w:rsidP="00DF3BB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EE41129" wp14:editId="5E730764">
                <wp:simplePos x="0" y="0"/>
                <wp:positionH relativeFrom="column">
                  <wp:posOffset>1423035</wp:posOffset>
                </wp:positionH>
                <wp:positionV relativeFrom="paragraph">
                  <wp:posOffset>13335</wp:posOffset>
                </wp:positionV>
                <wp:extent cx="3276600" cy="7239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231B" w14:textId="37AB3336" w:rsidR="004A6DBE" w:rsidRPr="004A6DBE" w:rsidRDefault="003107C1" w:rsidP="00DF3B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GP partner with responsibility for advanced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41129" id="Rectangle 17" o:spid="_x0000_s1026" style="position:absolute;margin-left:112.05pt;margin-top:1.05pt;width:258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" o:allowincell="f">
                <v:textbox>
                  <w:txbxContent>
                    <w:p w14:paraId="2816231B" w14:textId="37AB3336" w:rsidR="004A6DBE" w:rsidRPr="004A6DBE" w:rsidRDefault="003107C1" w:rsidP="00DF3B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GP partner with responsibility for advanced practice</w:t>
                      </w:r>
                    </w:p>
                  </w:txbxContent>
                </v:textbox>
              </v:rect>
            </w:pict>
          </mc:Fallback>
        </mc:AlternateContent>
      </w:r>
    </w:p>
    <w:p w14:paraId="0543516F" w14:textId="77777777" w:rsidR="00DF3BBE" w:rsidRPr="00DF3BBE" w:rsidRDefault="00DF3BBE" w:rsidP="00DF3BB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97BBE9" w14:textId="77777777" w:rsidR="00DF3BBE" w:rsidRPr="00DF3BBE" w:rsidRDefault="00DF3BBE" w:rsidP="00DF3BB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210900C" w14:textId="77777777" w:rsidR="00DF3BBE" w:rsidRPr="00DF3BBE" w:rsidRDefault="00903962" w:rsidP="00DF3BB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EF7BB0" wp14:editId="67691282">
                <wp:simplePos x="0" y="0"/>
                <wp:positionH relativeFrom="column">
                  <wp:posOffset>3032760</wp:posOffset>
                </wp:positionH>
                <wp:positionV relativeFrom="paragraph">
                  <wp:posOffset>20955</wp:posOffset>
                </wp:positionV>
                <wp:extent cx="0" cy="1047750"/>
                <wp:effectExtent l="76200" t="0" r="57150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A30D6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.65pt" to="238.8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" o:allowincell="f">
                <v:stroke endarrow="block"/>
              </v:line>
            </w:pict>
          </mc:Fallback>
        </mc:AlternateContent>
      </w:r>
    </w:p>
    <w:p w14:paraId="2072CAE5" w14:textId="77777777" w:rsidR="00DF3BBE" w:rsidRPr="00DF3BBE" w:rsidRDefault="00E11160" w:rsidP="00DF3BB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4F803EE" wp14:editId="79BBA137">
                <wp:simplePos x="0" y="0"/>
                <wp:positionH relativeFrom="column">
                  <wp:posOffset>-15240</wp:posOffset>
                </wp:positionH>
                <wp:positionV relativeFrom="paragraph">
                  <wp:posOffset>112395</wp:posOffset>
                </wp:positionV>
                <wp:extent cx="2468880" cy="495300"/>
                <wp:effectExtent l="0" t="0" r="2667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CD83A" w14:textId="7A18D938" w:rsidR="004A6DBE" w:rsidRPr="004374E0" w:rsidRDefault="00E11160" w:rsidP="003107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Specialty Lead</w:t>
                            </w:r>
                            <w:r w:rsidR="00903962">
                              <w:rPr>
                                <w:rFonts w:ascii="Arial" w:hAnsi="Arial" w:cs="Arial"/>
                              </w:rPr>
                              <w:t xml:space="preserve"> for</w:t>
                            </w:r>
                            <w:r w:rsidR="003107C1">
                              <w:rPr>
                                <w:rFonts w:ascii="Arial" w:hAnsi="Arial" w:cs="Arial"/>
                              </w:rPr>
                              <w:t xml:space="preserve"> advanced practice</w:t>
                            </w:r>
                          </w:p>
                          <w:p w14:paraId="62601F01" w14:textId="77777777" w:rsidR="004A6DBE" w:rsidRDefault="004A6DBE" w:rsidP="004A6D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9265F9" w14:textId="77777777" w:rsidR="004A6DBE" w:rsidRPr="004A6DBE" w:rsidRDefault="004A6DBE" w:rsidP="004A6D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803EE" id="Rectangle 1" o:spid="_x0000_s1027" style="position:absolute;margin-left:-1.2pt;margin-top:8.85pt;width:194.4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" o:allowincell="f">
                <v:textbox>
                  <w:txbxContent>
                    <w:p w14:paraId="7BDCD83A" w14:textId="7A18D938" w:rsidR="004A6DBE" w:rsidRPr="004374E0" w:rsidRDefault="00E11160" w:rsidP="003107C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</w:rPr>
                        <w:t>Specialty Lead</w:t>
                      </w:r>
                      <w:r w:rsidR="00903962">
                        <w:rPr>
                          <w:rFonts w:ascii="Arial" w:hAnsi="Arial" w:cs="Arial"/>
                        </w:rPr>
                        <w:t xml:space="preserve"> for</w:t>
                      </w:r>
                      <w:r w:rsidR="003107C1">
                        <w:rPr>
                          <w:rFonts w:ascii="Arial" w:hAnsi="Arial" w:cs="Arial"/>
                        </w:rPr>
                        <w:t xml:space="preserve"> advanced practice</w:t>
                      </w:r>
                    </w:p>
                    <w:p w14:paraId="62601F01" w14:textId="77777777" w:rsidR="004A6DBE" w:rsidRDefault="004A6DBE" w:rsidP="004A6DBE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C9265F9" w14:textId="77777777" w:rsidR="004A6DBE" w:rsidRPr="004A6DBE" w:rsidRDefault="004A6DBE" w:rsidP="004A6DBE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DE75F3" w14:textId="77777777" w:rsidR="00DF3BBE" w:rsidRPr="00DF3BBE" w:rsidRDefault="00DF3BBE" w:rsidP="00DF3BB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75FE569" w14:textId="77777777" w:rsidR="00DF3BBE" w:rsidRPr="00DF3BBE" w:rsidRDefault="00DF3BBE" w:rsidP="00DF3BB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4F0C9FB" w14:textId="77777777" w:rsidR="00DF3BBE" w:rsidRPr="00DF3BBE" w:rsidRDefault="004A6DBE" w:rsidP="00DF3BB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4C06E" wp14:editId="52F702C4">
                <wp:simplePos x="0" y="0"/>
                <wp:positionH relativeFrom="column">
                  <wp:posOffset>1230630</wp:posOffset>
                </wp:positionH>
                <wp:positionV relativeFrom="paragraph">
                  <wp:posOffset>132715</wp:posOffset>
                </wp:positionV>
                <wp:extent cx="0" cy="464820"/>
                <wp:effectExtent l="0" t="0" r="19050" b="114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EEF0F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pt,10.45pt" to="96.9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" strokecolor="black [3040]">
                <v:stroke dashstyle="dash"/>
              </v:line>
            </w:pict>
          </mc:Fallback>
        </mc:AlternateContent>
      </w:r>
    </w:p>
    <w:p w14:paraId="04817E0D" w14:textId="686646E2" w:rsidR="00DF3BBE" w:rsidRPr="00DF3BBE" w:rsidRDefault="00DF3BBE" w:rsidP="00DF3BB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6CD605B" w14:textId="77777777" w:rsidR="00DF3BBE" w:rsidRPr="00DF3BBE" w:rsidRDefault="00903962" w:rsidP="00DF3BB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483D1A" wp14:editId="0A5CE657">
                <wp:simplePos x="0" y="0"/>
                <wp:positionH relativeFrom="column">
                  <wp:posOffset>1737360</wp:posOffset>
                </wp:positionH>
                <wp:positionV relativeFrom="paragraph">
                  <wp:posOffset>17145</wp:posOffset>
                </wp:positionV>
                <wp:extent cx="2505075" cy="49530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C92E2" w14:textId="77777777" w:rsidR="00DF3BBE" w:rsidRDefault="00903962" w:rsidP="004A6D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Advanced </w:t>
                            </w:r>
                            <w:r w:rsidR="00D66B26">
                              <w:rPr>
                                <w:rFonts w:ascii="Arial" w:hAnsi="Arial" w:cs="Arial"/>
                              </w:rPr>
                              <w:t>Care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Practitioner for</w:t>
                            </w:r>
                          </w:p>
                          <w:p w14:paraId="237BBA86" w14:textId="203D03DC" w:rsidR="004A6DBE" w:rsidRPr="004374E0" w:rsidRDefault="0092730F" w:rsidP="004A6DBE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Primary Care </w:t>
                            </w:r>
                          </w:p>
                          <w:p w14:paraId="5CAF7906" w14:textId="77777777" w:rsidR="004A6DBE" w:rsidRDefault="004A6DBE" w:rsidP="004A6D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C2CCEC" w14:textId="77777777" w:rsidR="004A6DBE" w:rsidRPr="004A6DBE" w:rsidRDefault="004A6DBE" w:rsidP="004A6D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83D1A" id="Rectangle 15" o:spid="_x0000_s1028" style="position:absolute;margin-left:136.8pt;margin-top:1.35pt;width:197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" o:allowincell="f">
                <v:textbox>
                  <w:txbxContent>
                    <w:p w14:paraId="3D5C92E2" w14:textId="77777777" w:rsidR="00DF3BBE" w:rsidRDefault="00903962" w:rsidP="004A6DBE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Advanced </w:t>
                      </w:r>
                      <w:r w:rsidR="00D66B26">
                        <w:rPr>
                          <w:rFonts w:ascii="Arial" w:hAnsi="Arial" w:cs="Arial"/>
                        </w:rPr>
                        <w:t>Care</w:t>
                      </w:r>
                      <w:r>
                        <w:rPr>
                          <w:rFonts w:ascii="Arial" w:hAnsi="Arial" w:cs="Arial"/>
                        </w:rPr>
                        <w:t xml:space="preserve"> Practitioner for</w:t>
                      </w:r>
                    </w:p>
                    <w:p w14:paraId="237BBA86" w14:textId="203D03DC" w:rsidR="004A6DBE" w:rsidRPr="004374E0" w:rsidRDefault="0092730F" w:rsidP="004A6DBE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 xml:space="preserve">Primary Care </w:t>
                      </w:r>
                    </w:p>
                    <w:p w14:paraId="5CAF7906" w14:textId="77777777" w:rsidR="004A6DBE" w:rsidRDefault="004A6DBE" w:rsidP="004A6DBE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2C2CCEC" w14:textId="77777777" w:rsidR="004A6DBE" w:rsidRPr="004A6DBE" w:rsidRDefault="004A6DBE" w:rsidP="004A6DBE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97CD30" w14:textId="2239B5FA" w:rsidR="004918F1" w:rsidRDefault="00F52C77" w:rsidP="0092730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E1A7C1" wp14:editId="1B06FEA2">
                <wp:simplePos x="0" y="0"/>
                <wp:positionH relativeFrom="column">
                  <wp:posOffset>1232535</wp:posOffset>
                </wp:positionH>
                <wp:positionV relativeFrom="paragraph">
                  <wp:posOffset>70485</wp:posOffset>
                </wp:positionV>
                <wp:extent cx="504825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EF62AF" id="Straight Connector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05pt,5.55pt" to="136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" strokecolor="black [3040]">
                <v:stroke dashstyle="dash"/>
              </v:line>
            </w:pict>
          </mc:Fallback>
        </mc:AlternateContent>
      </w:r>
    </w:p>
    <w:p w14:paraId="474AB73F" w14:textId="77777777" w:rsidR="0092730F" w:rsidRDefault="0092730F" w:rsidP="0092730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DA7B090" w14:textId="77777777" w:rsidR="00A81BD5" w:rsidRDefault="00A81BD5" w:rsidP="00A81BD5">
      <w:pPr>
        <w:spacing w:after="0" w:line="240" w:lineRule="auto"/>
        <w:ind w:right="-270"/>
        <w:rPr>
          <w:rFonts w:ascii="Arial" w:eastAsia="Times New Roman" w:hAnsi="Arial" w:cs="Arial"/>
          <w:b/>
          <w:sz w:val="24"/>
          <w:szCs w:val="24"/>
        </w:rPr>
      </w:pPr>
    </w:p>
    <w:p w14:paraId="152D3D30" w14:textId="77777777" w:rsidR="00980EAB" w:rsidRDefault="00980EAB" w:rsidP="00A81BD5">
      <w:pPr>
        <w:spacing w:after="0" w:line="240" w:lineRule="auto"/>
        <w:ind w:right="-270"/>
        <w:rPr>
          <w:rFonts w:ascii="Arial" w:eastAsia="Times New Roman" w:hAnsi="Arial" w:cs="Arial"/>
          <w:b/>
          <w:sz w:val="24"/>
          <w:szCs w:val="24"/>
        </w:rPr>
      </w:pPr>
    </w:p>
    <w:p w14:paraId="039108BF" w14:textId="77777777" w:rsidR="00DF3BBE" w:rsidRPr="00A81BD5" w:rsidRDefault="00DF3BBE" w:rsidP="00A81BD5">
      <w:pPr>
        <w:numPr>
          <w:ilvl w:val="0"/>
          <w:numId w:val="16"/>
        </w:numPr>
        <w:spacing w:after="0" w:line="240" w:lineRule="auto"/>
        <w:ind w:right="-270" w:hanging="720"/>
        <w:rPr>
          <w:rFonts w:ascii="Arial" w:eastAsia="Times New Roman" w:hAnsi="Arial" w:cs="Arial"/>
          <w:b/>
          <w:sz w:val="24"/>
          <w:szCs w:val="24"/>
        </w:rPr>
      </w:pPr>
      <w:r w:rsidRPr="00A81BD5">
        <w:rPr>
          <w:rFonts w:ascii="Arial" w:eastAsia="Times New Roman" w:hAnsi="Arial" w:cs="Arial"/>
          <w:b/>
          <w:sz w:val="24"/>
          <w:szCs w:val="24"/>
        </w:rPr>
        <w:t>MAIN DUTIES AND RESPONSIBILITIES</w:t>
      </w:r>
    </w:p>
    <w:p w14:paraId="6E09449A" w14:textId="77777777" w:rsidR="00DF3BBE" w:rsidRPr="00DF3BBE" w:rsidRDefault="00DF3BBE" w:rsidP="00DF3BBE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499B124" w14:textId="77777777" w:rsidR="00DF3BBE" w:rsidRDefault="002034A4" w:rsidP="004A3BB1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5.1</w:t>
      </w:r>
      <w:r w:rsidR="00F36869"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554857" w:rsidRPr="004A3BB1">
        <w:rPr>
          <w:rFonts w:ascii="Arial" w:eastAsia="Times New Roman" w:hAnsi="Arial" w:cs="Arial"/>
          <w:b/>
          <w:sz w:val="24"/>
          <w:szCs w:val="24"/>
        </w:rPr>
        <w:t>Clinical</w:t>
      </w:r>
    </w:p>
    <w:p w14:paraId="472DB32E" w14:textId="77777777" w:rsidR="004A3BB1" w:rsidRDefault="004A3BB1" w:rsidP="004A3BB1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F3FC45A" w14:textId="42D0DCB7" w:rsidR="004A3BB1" w:rsidRDefault="004A3BB1" w:rsidP="002034A4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 w:rsidRPr="004A3BB1">
        <w:rPr>
          <w:rFonts w:ascii="Arial" w:eastAsia="Times New Roman" w:hAnsi="Arial" w:cs="Arial"/>
          <w:sz w:val="24"/>
          <w:szCs w:val="24"/>
        </w:rPr>
        <w:t xml:space="preserve">As part of the multi-disciplinary team, and under the </w:t>
      </w:r>
      <w:r w:rsidR="00903962">
        <w:rPr>
          <w:rFonts w:ascii="Arial" w:eastAsia="Times New Roman" w:hAnsi="Arial" w:cs="Arial"/>
          <w:sz w:val="24"/>
          <w:szCs w:val="24"/>
        </w:rPr>
        <w:t xml:space="preserve">non-direct </w:t>
      </w:r>
      <w:r w:rsidR="008D0A5A">
        <w:rPr>
          <w:rFonts w:ascii="Arial" w:eastAsia="Times New Roman" w:hAnsi="Arial" w:cs="Arial"/>
          <w:sz w:val="24"/>
          <w:szCs w:val="24"/>
        </w:rPr>
        <w:t>supervision</w:t>
      </w:r>
      <w:r w:rsidRPr="004A3BB1">
        <w:rPr>
          <w:rFonts w:ascii="Arial" w:eastAsia="Times New Roman" w:hAnsi="Arial" w:cs="Arial"/>
          <w:sz w:val="24"/>
          <w:szCs w:val="24"/>
        </w:rPr>
        <w:t xml:space="preserve"> of</w:t>
      </w:r>
      <w:r w:rsidR="0092730F">
        <w:rPr>
          <w:rFonts w:ascii="Arial" w:eastAsia="Times New Roman" w:hAnsi="Arial" w:cs="Arial"/>
          <w:sz w:val="24"/>
          <w:szCs w:val="24"/>
        </w:rPr>
        <w:t xml:space="preserve"> </w:t>
      </w:r>
      <w:r w:rsidR="0092730F">
        <w:rPr>
          <w:rFonts w:ascii="Arial" w:eastAsia="Times New Roman" w:hAnsi="Arial" w:cs="Arial"/>
          <w:color w:val="0070C0"/>
          <w:sz w:val="24"/>
          <w:szCs w:val="24"/>
        </w:rPr>
        <w:t xml:space="preserve">the practice GP lead for advanced </w:t>
      </w:r>
      <w:proofErr w:type="spellStart"/>
      <w:r w:rsidR="0092730F">
        <w:rPr>
          <w:rFonts w:ascii="Arial" w:eastAsia="Times New Roman" w:hAnsi="Arial" w:cs="Arial"/>
          <w:color w:val="0070C0"/>
          <w:sz w:val="24"/>
          <w:szCs w:val="24"/>
        </w:rPr>
        <w:t>practcie</w:t>
      </w:r>
      <w:proofErr w:type="spellEnd"/>
      <w:r w:rsidRPr="004A3BB1">
        <w:rPr>
          <w:rFonts w:ascii="Arial" w:eastAsia="Times New Roman" w:hAnsi="Arial" w:cs="Arial"/>
          <w:sz w:val="24"/>
          <w:szCs w:val="24"/>
        </w:rPr>
        <w:t xml:space="preserve">, the post-holder will utilise their </w:t>
      </w:r>
      <w:r w:rsidR="00903962">
        <w:rPr>
          <w:rFonts w:ascii="Arial" w:eastAsia="Times New Roman" w:hAnsi="Arial" w:cs="Arial"/>
          <w:sz w:val="24"/>
          <w:szCs w:val="24"/>
        </w:rPr>
        <w:t>advanced level knowledge and skills to:</w:t>
      </w:r>
    </w:p>
    <w:p w14:paraId="0C5C85F8" w14:textId="77777777" w:rsidR="008D0A5A" w:rsidRDefault="008D0A5A" w:rsidP="002034A4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548C2354" w14:textId="761AC9CA" w:rsidR="008D0A5A" w:rsidRDefault="008D0A5A" w:rsidP="008D0A5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assess, diagnose, plan, implement and evaluate treatments and interventions of </w:t>
      </w:r>
      <w:r w:rsidR="0092730F">
        <w:rPr>
          <w:rFonts w:ascii="Arial" w:eastAsia="Times New Roman" w:hAnsi="Arial" w:cs="Arial"/>
          <w:color w:val="0070C0"/>
          <w:sz w:val="24"/>
          <w:szCs w:val="24"/>
        </w:rPr>
        <w:t xml:space="preserve"> the registered practice population.</w:t>
      </w:r>
    </w:p>
    <w:p w14:paraId="1F343C1D" w14:textId="77777777" w:rsidR="004A3BB1" w:rsidRDefault="004A3BB1" w:rsidP="004A3BB1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31F2DBE9" w14:textId="77777777" w:rsidR="004A3BB1" w:rsidRDefault="002034A4" w:rsidP="002034A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A4">
        <w:rPr>
          <w:rFonts w:ascii="Arial" w:eastAsia="Times New Roman" w:hAnsi="Arial" w:cs="Arial"/>
          <w:sz w:val="24"/>
          <w:szCs w:val="24"/>
        </w:rPr>
        <w:t>u</w:t>
      </w:r>
      <w:r w:rsidR="004A3BB1" w:rsidRPr="002034A4">
        <w:rPr>
          <w:rFonts w:ascii="Arial" w:eastAsia="Times New Roman" w:hAnsi="Arial" w:cs="Arial"/>
          <w:sz w:val="24"/>
          <w:szCs w:val="24"/>
        </w:rPr>
        <w:t>nder</w:t>
      </w:r>
      <w:r w:rsidRPr="002034A4">
        <w:rPr>
          <w:rFonts w:ascii="Arial" w:eastAsia="Times New Roman" w:hAnsi="Arial" w:cs="Arial"/>
          <w:sz w:val="24"/>
          <w:szCs w:val="24"/>
        </w:rPr>
        <w:t>-</w:t>
      </w:r>
      <w:r w:rsidR="004A3BB1" w:rsidRPr="002034A4">
        <w:rPr>
          <w:rFonts w:ascii="Arial" w:eastAsia="Times New Roman" w:hAnsi="Arial" w:cs="Arial"/>
          <w:sz w:val="24"/>
          <w:szCs w:val="24"/>
        </w:rPr>
        <w:t xml:space="preserve">take </w:t>
      </w:r>
      <w:r w:rsidR="00903962">
        <w:rPr>
          <w:rFonts w:ascii="Arial" w:eastAsia="Times New Roman" w:hAnsi="Arial" w:cs="Arial"/>
          <w:sz w:val="24"/>
          <w:szCs w:val="24"/>
        </w:rPr>
        <w:t>advanced physical and mental health</w:t>
      </w:r>
      <w:r w:rsidR="001D4878">
        <w:rPr>
          <w:rFonts w:ascii="Arial" w:eastAsia="Times New Roman" w:hAnsi="Arial" w:cs="Arial"/>
          <w:sz w:val="24"/>
          <w:szCs w:val="24"/>
        </w:rPr>
        <w:t xml:space="preserve"> </w:t>
      </w:r>
      <w:r w:rsidR="00903962">
        <w:rPr>
          <w:rFonts w:ascii="Arial" w:eastAsia="Times New Roman" w:hAnsi="Arial" w:cs="Arial"/>
          <w:sz w:val="24"/>
          <w:szCs w:val="24"/>
        </w:rPr>
        <w:t>e</w:t>
      </w:r>
      <w:r w:rsidR="008D0A5A">
        <w:rPr>
          <w:rFonts w:ascii="Arial" w:eastAsia="Times New Roman" w:hAnsi="Arial" w:cs="Arial"/>
          <w:sz w:val="24"/>
          <w:szCs w:val="24"/>
        </w:rPr>
        <w:t xml:space="preserve">xamination as indicated by the patient’s condition; analysing </w:t>
      </w:r>
      <w:r w:rsidR="001D4878">
        <w:rPr>
          <w:rFonts w:ascii="Arial" w:eastAsia="Times New Roman" w:hAnsi="Arial" w:cs="Arial"/>
          <w:sz w:val="24"/>
          <w:szCs w:val="24"/>
        </w:rPr>
        <w:t xml:space="preserve">complex </w:t>
      </w:r>
      <w:r w:rsidR="008D0A5A">
        <w:rPr>
          <w:rFonts w:ascii="Arial" w:eastAsia="Times New Roman" w:hAnsi="Arial" w:cs="Arial"/>
          <w:sz w:val="24"/>
          <w:szCs w:val="24"/>
        </w:rPr>
        <w:t xml:space="preserve">clinical signs and investigating results to </w:t>
      </w:r>
      <w:r w:rsidR="001D4878">
        <w:rPr>
          <w:rFonts w:ascii="Arial" w:eastAsia="Times New Roman" w:hAnsi="Arial" w:cs="Arial"/>
          <w:sz w:val="24"/>
          <w:szCs w:val="24"/>
        </w:rPr>
        <w:t xml:space="preserve">consider differential </w:t>
      </w:r>
      <w:r w:rsidR="008D0A5A">
        <w:rPr>
          <w:rFonts w:ascii="Arial" w:eastAsia="Times New Roman" w:hAnsi="Arial" w:cs="Arial"/>
          <w:sz w:val="24"/>
          <w:szCs w:val="24"/>
        </w:rPr>
        <w:t>diagnos</w:t>
      </w:r>
      <w:r w:rsidR="001D4878">
        <w:rPr>
          <w:rFonts w:ascii="Arial" w:eastAsia="Times New Roman" w:hAnsi="Arial" w:cs="Arial"/>
          <w:sz w:val="24"/>
          <w:szCs w:val="24"/>
        </w:rPr>
        <w:t>e</w:t>
      </w:r>
      <w:r w:rsidR="008D0A5A">
        <w:rPr>
          <w:rFonts w:ascii="Arial" w:eastAsia="Times New Roman" w:hAnsi="Arial" w:cs="Arial"/>
          <w:sz w:val="24"/>
          <w:szCs w:val="24"/>
        </w:rPr>
        <w:t xml:space="preserve">s and </w:t>
      </w:r>
      <w:r w:rsidR="001D4878">
        <w:rPr>
          <w:rFonts w:ascii="Arial" w:eastAsia="Times New Roman" w:hAnsi="Arial" w:cs="Arial"/>
          <w:sz w:val="24"/>
          <w:szCs w:val="24"/>
        </w:rPr>
        <w:t xml:space="preserve">diagnose conditions, </w:t>
      </w:r>
      <w:r w:rsidR="008D0A5A">
        <w:rPr>
          <w:rFonts w:ascii="Arial" w:eastAsia="Times New Roman" w:hAnsi="Arial" w:cs="Arial"/>
          <w:sz w:val="24"/>
          <w:szCs w:val="24"/>
        </w:rPr>
        <w:t>initiating any treatment as required</w:t>
      </w:r>
    </w:p>
    <w:p w14:paraId="4CEB3609" w14:textId="77777777" w:rsidR="002034A4" w:rsidRDefault="002034A4" w:rsidP="002034A4">
      <w:pPr>
        <w:pStyle w:val="ListParagraph"/>
        <w:spacing w:after="0" w:line="240" w:lineRule="auto"/>
        <w:ind w:left="2160"/>
        <w:jc w:val="both"/>
        <w:rPr>
          <w:rFonts w:ascii="Arial" w:eastAsia="Times New Roman" w:hAnsi="Arial" w:cs="Arial"/>
          <w:sz w:val="24"/>
          <w:szCs w:val="24"/>
        </w:rPr>
      </w:pPr>
    </w:p>
    <w:p w14:paraId="62A71633" w14:textId="4B5A931B" w:rsidR="002034A4" w:rsidRPr="0092730F" w:rsidRDefault="002034A4" w:rsidP="00170F8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2730F">
        <w:rPr>
          <w:rFonts w:ascii="Arial" w:eastAsia="Times New Roman" w:hAnsi="Arial" w:cs="Arial"/>
          <w:sz w:val="24"/>
          <w:szCs w:val="24"/>
        </w:rPr>
        <w:t>p</w:t>
      </w:r>
      <w:r w:rsidR="004A3BB1" w:rsidRPr="0092730F">
        <w:rPr>
          <w:rFonts w:ascii="Arial" w:eastAsia="Times New Roman" w:hAnsi="Arial" w:cs="Arial"/>
          <w:sz w:val="24"/>
          <w:szCs w:val="24"/>
        </w:rPr>
        <w:t xml:space="preserve">erform </w:t>
      </w:r>
      <w:r w:rsidR="001D4878" w:rsidRPr="0092730F">
        <w:rPr>
          <w:rFonts w:ascii="Arial" w:eastAsia="Times New Roman" w:hAnsi="Arial" w:cs="Arial"/>
          <w:sz w:val="24"/>
          <w:szCs w:val="24"/>
        </w:rPr>
        <w:t>accurate clinical procedures appropriate to the history and examination of the patient, including further invasive testing, diagnostics and treatments requiring highly developed skills and precision</w:t>
      </w:r>
      <w:r w:rsidR="0092730F">
        <w:rPr>
          <w:rFonts w:ascii="Arial" w:eastAsia="Times New Roman" w:hAnsi="Arial" w:cs="Arial"/>
          <w:sz w:val="24"/>
          <w:szCs w:val="24"/>
        </w:rPr>
        <w:t xml:space="preserve"> </w:t>
      </w:r>
      <w:r w:rsidR="0092730F">
        <w:rPr>
          <w:rFonts w:ascii="Arial" w:eastAsia="Times New Roman" w:hAnsi="Arial" w:cs="Arial"/>
          <w:color w:val="548DD4" w:themeColor="text2" w:themeTint="99"/>
          <w:sz w:val="24"/>
          <w:szCs w:val="24"/>
        </w:rPr>
        <w:t>within their competence (add specifics if required)</w:t>
      </w:r>
    </w:p>
    <w:p w14:paraId="457234E0" w14:textId="77777777" w:rsidR="0092730F" w:rsidRPr="0092730F" w:rsidRDefault="0092730F" w:rsidP="009273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0B9D56" w14:textId="423A8FF0" w:rsidR="004A3BB1" w:rsidRDefault="002034A4" w:rsidP="002034A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="004A3BB1" w:rsidRPr="002034A4">
        <w:rPr>
          <w:rFonts w:ascii="Arial" w:eastAsia="Times New Roman" w:hAnsi="Arial" w:cs="Arial"/>
          <w:sz w:val="24"/>
          <w:szCs w:val="24"/>
        </w:rPr>
        <w:t>equest investigatio</w:t>
      </w:r>
      <w:r>
        <w:rPr>
          <w:rFonts w:ascii="Arial" w:eastAsia="Times New Roman" w:hAnsi="Arial" w:cs="Arial"/>
          <w:sz w:val="24"/>
          <w:szCs w:val="24"/>
        </w:rPr>
        <w:t xml:space="preserve">ns </w:t>
      </w:r>
      <w:r w:rsidR="001408D9">
        <w:rPr>
          <w:rFonts w:ascii="Arial" w:eastAsia="Times New Roman" w:hAnsi="Arial" w:cs="Arial"/>
          <w:sz w:val="24"/>
          <w:szCs w:val="24"/>
        </w:rPr>
        <w:t xml:space="preserve">such as blood, urine and other laboratory tests, electrocardiographs (ECGs), ultrasound scans, x-rays </w:t>
      </w:r>
      <w:r w:rsidR="001D4878">
        <w:rPr>
          <w:rFonts w:ascii="Arial" w:eastAsia="Times New Roman" w:hAnsi="Arial" w:cs="Arial"/>
          <w:sz w:val="24"/>
          <w:szCs w:val="24"/>
        </w:rPr>
        <w:t>and computed tomography (CT) scans in accordance with IR(ME)R regulations and as local policy allows</w:t>
      </w:r>
      <w:r w:rsidR="0092730F">
        <w:rPr>
          <w:rFonts w:ascii="Arial" w:eastAsia="Times New Roman" w:hAnsi="Arial" w:cs="Arial"/>
          <w:sz w:val="24"/>
          <w:szCs w:val="24"/>
        </w:rPr>
        <w:t xml:space="preserve"> </w:t>
      </w:r>
      <w:r w:rsidR="0092730F">
        <w:rPr>
          <w:rFonts w:ascii="Arial" w:eastAsia="Times New Roman" w:hAnsi="Arial" w:cs="Arial"/>
          <w:color w:val="548DD4" w:themeColor="text2" w:themeTint="99"/>
          <w:sz w:val="24"/>
          <w:szCs w:val="24"/>
        </w:rPr>
        <w:t>(they should be signed on to the Cornwall imaging policy)</w:t>
      </w:r>
    </w:p>
    <w:p w14:paraId="3B9FBAEB" w14:textId="77777777" w:rsidR="001D4878" w:rsidRPr="001D4878" w:rsidRDefault="001D4878" w:rsidP="001D487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9D29891" w14:textId="77777777" w:rsidR="001D4878" w:rsidRDefault="001D4878" w:rsidP="002034A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analyse and respond to highly complex information from multiple sources in making clinical judgements and decisions regarding diagnoses, </w:t>
      </w:r>
      <w:r w:rsidR="00D66B26">
        <w:rPr>
          <w:rFonts w:ascii="Arial" w:eastAsia="Times New Roman" w:hAnsi="Arial" w:cs="Arial"/>
          <w:sz w:val="24"/>
          <w:szCs w:val="24"/>
        </w:rPr>
        <w:t>treatment and management plans.</w:t>
      </w:r>
      <w:r>
        <w:rPr>
          <w:rFonts w:ascii="Arial" w:eastAsia="Times New Roman" w:hAnsi="Arial" w:cs="Arial"/>
          <w:sz w:val="24"/>
          <w:szCs w:val="24"/>
        </w:rPr>
        <w:t xml:space="preserve"> This may involve responding to conflicting views and opinions, seeking advice when scope of practice is exceeded</w:t>
      </w:r>
    </w:p>
    <w:p w14:paraId="1F33F2A8" w14:textId="77777777" w:rsidR="004374E0" w:rsidRPr="004374E0" w:rsidRDefault="004374E0" w:rsidP="004374E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6F0D3CD" w14:textId="55BB1530" w:rsidR="004374E0" w:rsidRDefault="007C5501" w:rsidP="004374E0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unde</w:t>
      </w:r>
      <w:r w:rsidR="004374E0">
        <w:rPr>
          <w:rFonts w:ascii="Arial" w:eastAsia="Times New Roman" w:hAnsi="Arial" w:cs="Arial"/>
          <w:sz w:val="24"/>
          <w:szCs w:val="24"/>
        </w:rPr>
        <w:t xml:space="preserve">rtake the role of Independent Nurse Prescriber within the clinical setting of </w:t>
      </w:r>
      <w:r w:rsidR="004374E0" w:rsidRPr="004374E0">
        <w:rPr>
          <w:rFonts w:ascii="Arial" w:eastAsia="Times New Roman" w:hAnsi="Arial" w:cs="Arial"/>
          <w:color w:val="0070C0"/>
          <w:sz w:val="24"/>
          <w:szCs w:val="24"/>
        </w:rPr>
        <w:t>[</w:t>
      </w:r>
      <w:r w:rsidR="0092730F">
        <w:rPr>
          <w:rFonts w:ascii="Arial" w:eastAsia="Times New Roman" w:hAnsi="Arial" w:cs="Arial"/>
          <w:color w:val="0070C0"/>
          <w:sz w:val="24"/>
          <w:szCs w:val="24"/>
        </w:rPr>
        <w:t>Primary Care]</w:t>
      </w:r>
      <w:r w:rsidR="004374E0" w:rsidRPr="004374E0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4374E0">
        <w:rPr>
          <w:rFonts w:ascii="Arial" w:eastAsia="Times New Roman" w:hAnsi="Arial" w:cs="Arial"/>
          <w:sz w:val="24"/>
          <w:szCs w:val="24"/>
        </w:rPr>
        <w:t xml:space="preserve">and in line with </w:t>
      </w:r>
      <w:r w:rsidR="0092730F">
        <w:rPr>
          <w:rFonts w:ascii="Arial" w:eastAsia="Times New Roman" w:hAnsi="Arial" w:cs="Arial"/>
          <w:sz w:val="24"/>
          <w:szCs w:val="24"/>
        </w:rPr>
        <w:t xml:space="preserve">the practice and </w:t>
      </w:r>
      <w:r w:rsidR="004374E0">
        <w:rPr>
          <w:rFonts w:ascii="Arial" w:eastAsia="Times New Roman" w:hAnsi="Arial" w:cs="Arial"/>
          <w:sz w:val="24"/>
          <w:szCs w:val="24"/>
        </w:rPr>
        <w:t xml:space="preserve">national </w:t>
      </w:r>
      <w:r w:rsidR="0092730F">
        <w:rPr>
          <w:rFonts w:ascii="Arial" w:eastAsia="Times New Roman" w:hAnsi="Arial" w:cs="Arial"/>
          <w:sz w:val="24"/>
          <w:szCs w:val="24"/>
        </w:rPr>
        <w:t xml:space="preserve">policy </w:t>
      </w:r>
      <w:r w:rsidR="004374E0">
        <w:rPr>
          <w:rFonts w:ascii="Arial" w:eastAsia="Times New Roman" w:hAnsi="Arial" w:cs="Arial"/>
          <w:sz w:val="24"/>
          <w:szCs w:val="24"/>
        </w:rPr>
        <w:t>guidance</w:t>
      </w:r>
    </w:p>
    <w:p w14:paraId="7FFA1EDC" w14:textId="77777777" w:rsidR="001D4878" w:rsidRPr="001D4878" w:rsidRDefault="001D4878" w:rsidP="001D487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97ED163" w14:textId="0E78DA64" w:rsidR="001D4878" w:rsidRPr="001D4878" w:rsidRDefault="001D4878" w:rsidP="004374E0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4878">
        <w:rPr>
          <w:rFonts w:ascii="Arial" w:eastAsia="Times New Roman" w:hAnsi="Arial" w:cs="Arial"/>
          <w:sz w:val="24"/>
          <w:szCs w:val="24"/>
        </w:rPr>
        <w:lastRenderedPageBreak/>
        <w:t>lead the development of non-medical prescribing with</w:t>
      </w:r>
      <w:r w:rsidR="0092730F">
        <w:rPr>
          <w:rFonts w:ascii="Arial" w:eastAsia="Times New Roman" w:hAnsi="Arial" w:cs="Arial"/>
          <w:sz w:val="24"/>
          <w:szCs w:val="24"/>
        </w:rPr>
        <w:t>in the wider non-medical prescribing team</w:t>
      </w:r>
    </w:p>
    <w:p w14:paraId="5133995B" w14:textId="77777777" w:rsidR="002034A4" w:rsidRPr="002034A4" w:rsidRDefault="002034A4" w:rsidP="002034A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38F2275" w14:textId="77777777" w:rsidR="00947016" w:rsidRDefault="002034A4" w:rsidP="002034A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947016" w:rsidRPr="002034A4">
        <w:rPr>
          <w:rFonts w:ascii="Arial" w:eastAsia="Times New Roman" w:hAnsi="Arial" w:cs="Arial"/>
          <w:sz w:val="24"/>
          <w:szCs w:val="24"/>
        </w:rPr>
        <w:t>ntegrate both pharmacological and non-pharmacological treatment i</w:t>
      </w:r>
      <w:r>
        <w:rPr>
          <w:rFonts w:ascii="Arial" w:eastAsia="Times New Roman" w:hAnsi="Arial" w:cs="Arial"/>
          <w:sz w:val="24"/>
          <w:szCs w:val="24"/>
        </w:rPr>
        <w:t>n patient care/management plans</w:t>
      </w:r>
    </w:p>
    <w:p w14:paraId="6529B9A5" w14:textId="77777777" w:rsidR="001D4878" w:rsidRPr="001D4878" w:rsidRDefault="001D4878" w:rsidP="001D487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0CC3D24D" w14:textId="77777777" w:rsidR="001D4878" w:rsidRDefault="001D4878" w:rsidP="002034A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assess patients with mental health needs and refer to appropriate services within locally agreed policy</w:t>
      </w:r>
    </w:p>
    <w:p w14:paraId="4F6781E7" w14:textId="77777777" w:rsidR="002034A4" w:rsidRPr="002034A4" w:rsidRDefault="002034A4" w:rsidP="002034A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50EF6205" w14:textId="77777777" w:rsidR="00947016" w:rsidRDefault="002034A4" w:rsidP="002034A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947016" w:rsidRPr="002034A4">
        <w:rPr>
          <w:rFonts w:ascii="Arial" w:eastAsia="Times New Roman" w:hAnsi="Arial" w:cs="Arial"/>
          <w:sz w:val="24"/>
          <w:szCs w:val="24"/>
        </w:rPr>
        <w:t>roduce accurate and complete documentation and patient records consistent with legis</w:t>
      </w:r>
      <w:r>
        <w:rPr>
          <w:rFonts w:ascii="Arial" w:eastAsia="Times New Roman" w:hAnsi="Arial" w:cs="Arial"/>
          <w:sz w:val="24"/>
          <w:szCs w:val="24"/>
        </w:rPr>
        <w:t>lation, policies and procedures</w:t>
      </w:r>
    </w:p>
    <w:p w14:paraId="0A903143" w14:textId="77777777" w:rsidR="002034A4" w:rsidRPr="002034A4" w:rsidRDefault="002034A4" w:rsidP="002034A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58BE89D7" w14:textId="77777777" w:rsidR="00947016" w:rsidRDefault="001408D9" w:rsidP="002034A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receive, process and communicate</w:t>
      </w:r>
      <w:r w:rsidR="00947016" w:rsidRPr="002034A4">
        <w:rPr>
          <w:rFonts w:ascii="Arial" w:eastAsia="Times New Roman" w:hAnsi="Arial" w:cs="Arial"/>
          <w:sz w:val="24"/>
          <w:szCs w:val="24"/>
        </w:rPr>
        <w:t xml:space="preserve"> highly complex information requiring persuasive, motivational, reassuring and empathetic communication skills to maximise co-operation wit</w:t>
      </w:r>
      <w:r w:rsidR="002034A4">
        <w:rPr>
          <w:rFonts w:ascii="Arial" w:eastAsia="Times New Roman" w:hAnsi="Arial" w:cs="Arial"/>
          <w:sz w:val="24"/>
          <w:szCs w:val="24"/>
        </w:rPr>
        <w:t>h care and treatment programmes</w:t>
      </w:r>
      <w:r>
        <w:rPr>
          <w:rFonts w:ascii="Arial" w:eastAsia="Times New Roman" w:hAnsi="Arial" w:cs="Arial"/>
          <w:sz w:val="24"/>
          <w:szCs w:val="24"/>
        </w:rPr>
        <w:t>, often about complex, sensitive and potentially distressing information</w:t>
      </w:r>
    </w:p>
    <w:p w14:paraId="20BAE748" w14:textId="77777777" w:rsidR="002034A4" w:rsidRPr="002034A4" w:rsidRDefault="002034A4" w:rsidP="002034A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D477765" w14:textId="77777777" w:rsidR="00947016" w:rsidRDefault="002034A4" w:rsidP="002034A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947016" w:rsidRPr="002034A4">
        <w:rPr>
          <w:rFonts w:ascii="Arial" w:eastAsia="Times New Roman" w:hAnsi="Arial" w:cs="Arial"/>
          <w:sz w:val="24"/>
          <w:szCs w:val="24"/>
        </w:rPr>
        <w:t>nticipate</w:t>
      </w:r>
      <w:r w:rsidR="00105394">
        <w:rPr>
          <w:rFonts w:ascii="Arial" w:eastAsia="Times New Roman" w:hAnsi="Arial" w:cs="Arial"/>
          <w:sz w:val="24"/>
          <w:szCs w:val="24"/>
        </w:rPr>
        <w:t xml:space="preserve"> and effectively respond to</w:t>
      </w:r>
      <w:r w:rsidR="00947016" w:rsidRPr="002034A4">
        <w:rPr>
          <w:rFonts w:ascii="Arial" w:eastAsia="Times New Roman" w:hAnsi="Arial" w:cs="Arial"/>
          <w:sz w:val="24"/>
          <w:szCs w:val="24"/>
        </w:rPr>
        <w:t xml:space="preserve"> barriers to communication, ensuring patie</w:t>
      </w:r>
      <w:r w:rsidR="00105394">
        <w:rPr>
          <w:rFonts w:ascii="Arial" w:eastAsia="Times New Roman" w:hAnsi="Arial" w:cs="Arial"/>
          <w:sz w:val="24"/>
          <w:szCs w:val="24"/>
        </w:rPr>
        <w:t xml:space="preserve">nts, families and carers </w:t>
      </w:r>
      <w:r w:rsidR="00947016" w:rsidRPr="002034A4">
        <w:rPr>
          <w:rFonts w:ascii="Arial" w:eastAsia="Times New Roman" w:hAnsi="Arial" w:cs="Arial"/>
          <w:sz w:val="24"/>
          <w:szCs w:val="24"/>
        </w:rPr>
        <w:t>are kept fully informed and con</w:t>
      </w:r>
      <w:r>
        <w:rPr>
          <w:rFonts w:ascii="Arial" w:eastAsia="Times New Roman" w:hAnsi="Arial" w:cs="Arial"/>
          <w:sz w:val="24"/>
          <w:szCs w:val="24"/>
        </w:rPr>
        <w:t xml:space="preserve">sent to treatment </w:t>
      </w:r>
      <w:r w:rsidR="00105394">
        <w:rPr>
          <w:rFonts w:ascii="Arial" w:eastAsia="Times New Roman" w:hAnsi="Arial" w:cs="Arial"/>
          <w:sz w:val="24"/>
          <w:szCs w:val="24"/>
        </w:rPr>
        <w:t xml:space="preserve">and care plans </w:t>
      </w:r>
      <w:r>
        <w:rPr>
          <w:rFonts w:ascii="Arial" w:eastAsia="Times New Roman" w:hAnsi="Arial" w:cs="Arial"/>
          <w:sz w:val="24"/>
          <w:szCs w:val="24"/>
        </w:rPr>
        <w:t>is maintained</w:t>
      </w:r>
      <w:r w:rsidR="00105394">
        <w:rPr>
          <w:rFonts w:ascii="Arial" w:eastAsia="Times New Roman" w:hAnsi="Arial" w:cs="Arial"/>
          <w:sz w:val="24"/>
          <w:szCs w:val="24"/>
        </w:rPr>
        <w:t>.  This may include managing and reconciling inter and intra-professional differences of opinion</w:t>
      </w:r>
    </w:p>
    <w:p w14:paraId="79BC270B" w14:textId="77777777" w:rsidR="004374E0" w:rsidRPr="004374E0" w:rsidRDefault="004374E0" w:rsidP="004374E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232CA88" w14:textId="5D60E6A5" w:rsidR="00947016" w:rsidRDefault="004374E0" w:rsidP="004374E0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947016" w:rsidRPr="004374E0">
        <w:rPr>
          <w:rFonts w:ascii="Arial" w:eastAsia="Times New Roman" w:hAnsi="Arial" w:cs="Arial"/>
          <w:sz w:val="24"/>
          <w:szCs w:val="24"/>
        </w:rPr>
        <w:t xml:space="preserve">ct as a resource for </w:t>
      </w:r>
      <w:r w:rsidR="0092730F">
        <w:rPr>
          <w:rFonts w:ascii="Arial" w:eastAsia="Times New Roman" w:hAnsi="Arial" w:cs="Arial"/>
          <w:sz w:val="24"/>
          <w:szCs w:val="24"/>
        </w:rPr>
        <w:t xml:space="preserve">primary care </w:t>
      </w:r>
      <w:r w:rsidR="00947016" w:rsidRPr="004374E0">
        <w:rPr>
          <w:rFonts w:ascii="Arial" w:eastAsia="Times New Roman" w:hAnsi="Arial" w:cs="Arial"/>
          <w:sz w:val="24"/>
          <w:szCs w:val="24"/>
        </w:rPr>
        <w:t xml:space="preserve">staff advising on </w:t>
      </w:r>
      <w:r w:rsidR="0092730F">
        <w:rPr>
          <w:rFonts w:ascii="Arial" w:eastAsia="Times New Roman" w:hAnsi="Arial" w:cs="Arial"/>
          <w:sz w:val="24"/>
          <w:szCs w:val="24"/>
        </w:rPr>
        <w:t>practice, primary care network, integrated care area</w:t>
      </w:r>
      <w:r w:rsidR="00A52C4C">
        <w:rPr>
          <w:rFonts w:ascii="Arial" w:eastAsia="Times New Roman" w:hAnsi="Arial" w:cs="Arial"/>
          <w:sz w:val="24"/>
          <w:szCs w:val="24"/>
        </w:rPr>
        <w:t xml:space="preserve"> and</w:t>
      </w:r>
      <w:r w:rsidR="0092730F">
        <w:rPr>
          <w:rFonts w:ascii="Arial" w:eastAsia="Times New Roman" w:hAnsi="Arial" w:cs="Arial"/>
          <w:sz w:val="24"/>
          <w:szCs w:val="24"/>
        </w:rPr>
        <w:t xml:space="preserve"> </w:t>
      </w:r>
      <w:r w:rsidR="00947016" w:rsidRPr="004374E0">
        <w:rPr>
          <w:rFonts w:ascii="Arial" w:eastAsia="Times New Roman" w:hAnsi="Arial" w:cs="Arial"/>
          <w:sz w:val="24"/>
          <w:szCs w:val="24"/>
        </w:rPr>
        <w:t>national policy, procedures and guidelines ensuring patient</w:t>
      </w:r>
      <w:r>
        <w:rPr>
          <w:rFonts w:ascii="Arial" w:eastAsia="Times New Roman" w:hAnsi="Arial" w:cs="Arial"/>
          <w:sz w:val="24"/>
          <w:szCs w:val="24"/>
        </w:rPr>
        <w:t xml:space="preserve"> safety and clinical governance</w:t>
      </w:r>
    </w:p>
    <w:p w14:paraId="31908EDC" w14:textId="77777777" w:rsidR="004374E0" w:rsidRPr="004374E0" w:rsidRDefault="004374E0" w:rsidP="004374E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1C56464" w14:textId="60E01587" w:rsidR="004374E0" w:rsidRDefault="004374E0" w:rsidP="004374E0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</w:t>
      </w:r>
      <w:r w:rsidRPr="004374E0">
        <w:rPr>
          <w:rFonts w:ascii="Arial" w:eastAsia="Times New Roman" w:hAnsi="Arial" w:cs="Arial"/>
          <w:sz w:val="24"/>
          <w:szCs w:val="24"/>
        </w:rPr>
        <w:t xml:space="preserve">nderstand and apply the legal safeguarding framework that supports the identification of vulnerable and abused adults/children and </w:t>
      </w:r>
      <w:r w:rsidR="001408D9">
        <w:rPr>
          <w:rFonts w:ascii="Arial" w:eastAsia="Times New Roman" w:hAnsi="Arial" w:cs="Arial"/>
          <w:sz w:val="24"/>
          <w:szCs w:val="24"/>
        </w:rPr>
        <w:t>be</w:t>
      </w:r>
      <w:r w:rsidRPr="004374E0">
        <w:rPr>
          <w:rFonts w:ascii="Arial" w:eastAsia="Times New Roman" w:hAnsi="Arial" w:cs="Arial"/>
          <w:sz w:val="24"/>
          <w:szCs w:val="24"/>
        </w:rPr>
        <w:t xml:space="preserve"> aware of statutory vulnerable patients’ health procedures and </w:t>
      </w:r>
      <w:r w:rsidR="00A52C4C">
        <w:rPr>
          <w:rFonts w:ascii="Arial" w:eastAsia="Times New Roman" w:hAnsi="Arial" w:cs="Arial"/>
          <w:sz w:val="24"/>
          <w:szCs w:val="24"/>
        </w:rPr>
        <w:t xml:space="preserve">Primary Care </w:t>
      </w:r>
      <w:r w:rsidRPr="004374E0">
        <w:rPr>
          <w:rFonts w:ascii="Arial" w:eastAsia="Times New Roman" w:hAnsi="Arial" w:cs="Arial"/>
          <w:sz w:val="24"/>
          <w:szCs w:val="24"/>
        </w:rPr>
        <w:t>guidance.  Ensure appropriate referral if required.</w:t>
      </w:r>
    </w:p>
    <w:p w14:paraId="5CA91B54" w14:textId="77777777" w:rsidR="004374E0" w:rsidRPr="004374E0" w:rsidRDefault="004374E0" w:rsidP="004374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D678148" w14:textId="77777777" w:rsidR="004B3D48" w:rsidRPr="00A52C4C" w:rsidRDefault="004B3D48" w:rsidP="004374E0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06D79E4C" w14:textId="77777777" w:rsidR="00890535" w:rsidRPr="00F36869" w:rsidRDefault="00890535" w:rsidP="00890535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36869">
        <w:rPr>
          <w:rFonts w:ascii="Arial" w:eastAsia="Times New Roman" w:hAnsi="Arial" w:cs="Arial"/>
          <w:b/>
          <w:sz w:val="24"/>
          <w:szCs w:val="24"/>
        </w:rPr>
        <w:t>5.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Pr="00F36869"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ab/>
        <w:t>Freedom to act</w:t>
      </w:r>
    </w:p>
    <w:p w14:paraId="18E075E5" w14:textId="77777777" w:rsidR="00890535" w:rsidRDefault="00890535" w:rsidP="00890535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6179314" w14:textId="54F4A0C9" w:rsidR="00890535" w:rsidRDefault="00980EAB" w:rsidP="00890535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Work autonomously </w:t>
      </w:r>
      <w:r w:rsidR="00105394">
        <w:rPr>
          <w:rFonts w:ascii="Arial" w:eastAsia="Times New Roman" w:hAnsi="Arial" w:cs="Arial"/>
          <w:sz w:val="24"/>
          <w:szCs w:val="24"/>
        </w:rPr>
        <w:t xml:space="preserve">making highly complex clinical decisions with minimal supervision from </w:t>
      </w:r>
      <w:r w:rsidR="00105394" w:rsidRPr="00105394">
        <w:rPr>
          <w:rFonts w:ascii="Arial" w:eastAsia="Times New Roman" w:hAnsi="Arial" w:cs="Arial"/>
          <w:color w:val="0070C0"/>
          <w:sz w:val="24"/>
          <w:szCs w:val="24"/>
        </w:rPr>
        <w:t>[</w:t>
      </w:r>
      <w:r w:rsidR="00A52C4C">
        <w:rPr>
          <w:rFonts w:ascii="Arial" w:eastAsia="Times New Roman" w:hAnsi="Arial" w:cs="Arial"/>
          <w:color w:val="0070C0"/>
          <w:sz w:val="24"/>
          <w:szCs w:val="24"/>
        </w:rPr>
        <w:t>Primary Care GPs</w:t>
      </w:r>
      <w:r w:rsidR="00105394" w:rsidRPr="00105394">
        <w:rPr>
          <w:rFonts w:ascii="Arial" w:eastAsia="Times New Roman" w:hAnsi="Arial" w:cs="Arial"/>
          <w:color w:val="0070C0"/>
          <w:sz w:val="24"/>
          <w:szCs w:val="24"/>
        </w:rPr>
        <w:t xml:space="preserve">] </w:t>
      </w:r>
      <w:r w:rsidR="00105394" w:rsidRPr="00105394">
        <w:rPr>
          <w:rFonts w:ascii="Arial" w:eastAsia="Times New Roman" w:hAnsi="Arial" w:cs="Arial"/>
          <w:sz w:val="24"/>
          <w:szCs w:val="24"/>
        </w:rPr>
        <w:t>working</w:t>
      </w:r>
      <w:r w:rsidR="00105394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within local and national policies </w:t>
      </w:r>
      <w:r w:rsidR="00105394">
        <w:rPr>
          <w:rFonts w:ascii="Arial" w:eastAsia="Times New Roman" w:hAnsi="Arial" w:cs="Arial"/>
          <w:sz w:val="24"/>
          <w:szCs w:val="24"/>
        </w:rPr>
        <w:t>and being responsible for how these policies are interpreted.</w:t>
      </w:r>
    </w:p>
    <w:p w14:paraId="01724BA6" w14:textId="77777777" w:rsidR="00890535" w:rsidRDefault="00890535" w:rsidP="00890535">
      <w:pPr>
        <w:pStyle w:val="ListParagraph"/>
        <w:spacing w:after="0" w:line="240" w:lineRule="auto"/>
        <w:ind w:left="2160"/>
        <w:jc w:val="both"/>
        <w:rPr>
          <w:rFonts w:ascii="Arial" w:eastAsia="Times New Roman" w:hAnsi="Arial" w:cs="Arial"/>
          <w:sz w:val="24"/>
          <w:szCs w:val="24"/>
        </w:rPr>
      </w:pPr>
    </w:p>
    <w:p w14:paraId="18CCC9A4" w14:textId="567E2C77" w:rsidR="00890535" w:rsidRDefault="00890535" w:rsidP="00890535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Autonomously assess patients; receive and make referrals; assess, order, interpret and act upon investigative tests; </w:t>
      </w:r>
      <w:r w:rsidR="00105394">
        <w:rPr>
          <w:rFonts w:ascii="Arial" w:eastAsia="Times New Roman" w:hAnsi="Arial" w:cs="Arial"/>
          <w:sz w:val="24"/>
          <w:szCs w:val="24"/>
        </w:rPr>
        <w:t>consider differential</w:t>
      </w:r>
      <w:r>
        <w:rPr>
          <w:rFonts w:ascii="Arial" w:eastAsia="Times New Roman" w:hAnsi="Arial" w:cs="Arial"/>
          <w:sz w:val="24"/>
          <w:szCs w:val="24"/>
        </w:rPr>
        <w:t xml:space="preserve"> diagnosis; evaluate, treat, plan, refer and discharge patients</w:t>
      </w:r>
      <w:r w:rsidR="00105394">
        <w:rPr>
          <w:rFonts w:ascii="Arial" w:eastAsia="Times New Roman" w:hAnsi="Arial" w:cs="Arial"/>
          <w:sz w:val="24"/>
          <w:szCs w:val="24"/>
        </w:rPr>
        <w:t>/clients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360641C" w14:textId="77777777" w:rsidR="00CA2183" w:rsidRPr="00890535" w:rsidRDefault="00CA2183" w:rsidP="008905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3ED48BF" w14:textId="77777777" w:rsidR="00A00571" w:rsidRPr="00F36869" w:rsidRDefault="00F36869" w:rsidP="00F36869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36869">
        <w:rPr>
          <w:rFonts w:ascii="Arial" w:eastAsia="Times New Roman" w:hAnsi="Arial" w:cs="Arial"/>
          <w:b/>
          <w:sz w:val="24"/>
          <w:szCs w:val="24"/>
        </w:rPr>
        <w:t>5.</w:t>
      </w:r>
      <w:r w:rsidR="00890535">
        <w:rPr>
          <w:rFonts w:ascii="Arial" w:eastAsia="Times New Roman" w:hAnsi="Arial" w:cs="Arial"/>
          <w:b/>
          <w:sz w:val="24"/>
          <w:szCs w:val="24"/>
        </w:rPr>
        <w:t>3</w:t>
      </w:r>
      <w:r w:rsidRPr="00F36869"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ab/>
        <w:t>Managerial</w:t>
      </w:r>
    </w:p>
    <w:p w14:paraId="610C9CEA" w14:textId="77777777" w:rsidR="00F36869" w:rsidRPr="00890535" w:rsidRDefault="00F36869" w:rsidP="008905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ECB72E" w14:textId="10E73E50" w:rsidR="00890535" w:rsidRDefault="00890535" w:rsidP="00F36869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Work in partnership with the </w:t>
      </w:r>
      <w:r w:rsidR="00DB1AF3">
        <w:rPr>
          <w:rFonts w:ascii="Arial" w:eastAsia="Times New Roman" w:hAnsi="Arial" w:cs="Arial"/>
          <w:sz w:val="24"/>
          <w:szCs w:val="24"/>
        </w:rPr>
        <w:t xml:space="preserve">existing </w:t>
      </w:r>
      <w:r w:rsidR="00A52C4C">
        <w:rPr>
          <w:rFonts w:ascii="Arial" w:eastAsia="Times New Roman" w:hAnsi="Arial" w:cs="Arial"/>
          <w:sz w:val="24"/>
          <w:szCs w:val="24"/>
        </w:rPr>
        <w:t>practice team d</w:t>
      </w:r>
      <w:r w:rsidR="00DB1AF3">
        <w:rPr>
          <w:rFonts w:ascii="Arial" w:eastAsia="Times New Roman" w:hAnsi="Arial" w:cs="Arial"/>
          <w:sz w:val="24"/>
          <w:szCs w:val="24"/>
        </w:rPr>
        <w:t>riving</w:t>
      </w:r>
      <w:r>
        <w:rPr>
          <w:rFonts w:ascii="Arial" w:eastAsia="Times New Roman" w:hAnsi="Arial" w:cs="Arial"/>
          <w:sz w:val="24"/>
          <w:szCs w:val="24"/>
        </w:rPr>
        <w:t xml:space="preserve"> development and change.</w:t>
      </w:r>
    </w:p>
    <w:p w14:paraId="033C2CBE" w14:textId="77777777" w:rsidR="00890535" w:rsidRDefault="00890535" w:rsidP="00890535">
      <w:pPr>
        <w:pStyle w:val="ListParagraph"/>
        <w:spacing w:after="0" w:line="240" w:lineRule="auto"/>
        <w:ind w:left="2160"/>
        <w:jc w:val="both"/>
        <w:rPr>
          <w:rFonts w:ascii="Arial" w:eastAsia="Times New Roman" w:hAnsi="Arial" w:cs="Arial"/>
          <w:sz w:val="24"/>
          <w:szCs w:val="24"/>
        </w:rPr>
      </w:pPr>
    </w:p>
    <w:p w14:paraId="368D1E03" w14:textId="77777777" w:rsidR="00A00571" w:rsidRDefault="00A00571" w:rsidP="00F36869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6869">
        <w:rPr>
          <w:rFonts w:ascii="Arial" w:eastAsia="Times New Roman" w:hAnsi="Arial" w:cs="Arial"/>
          <w:sz w:val="24"/>
          <w:szCs w:val="24"/>
        </w:rPr>
        <w:t>Support staff development in order to maximise potential, encouraging everyone to learn from each other and from external good practice.</w:t>
      </w:r>
    </w:p>
    <w:p w14:paraId="5EC51A47" w14:textId="77777777" w:rsidR="00F36869" w:rsidRPr="00F36869" w:rsidRDefault="00F36869" w:rsidP="00F36869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A8E07AF" w14:textId="77777777" w:rsidR="00A00571" w:rsidRDefault="00A00571" w:rsidP="00F36869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6869">
        <w:rPr>
          <w:rFonts w:ascii="Arial" w:eastAsia="Times New Roman" w:hAnsi="Arial" w:cs="Arial"/>
          <w:sz w:val="24"/>
          <w:szCs w:val="24"/>
        </w:rPr>
        <w:t>Possess effective time management and personal organisation skills.</w:t>
      </w:r>
    </w:p>
    <w:p w14:paraId="45C9A203" w14:textId="77777777" w:rsidR="00F36869" w:rsidRPr="00F36869" w:rsidRDefault="00F36869" w:rsidP="00F36869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35913F8" w14:textId="77777777" w:rsidR="00A00571" w:rsidRDefault="00A00571" w:rsidP="00F36869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6869">
        <w:rPr>
          <w:rFonts w:ascii="Arial" w:eastAsia="Times New Roman" w:hAnsi="Arial" w:cs="Arial"/>
          <w:sz w:val="24"/>
          <w:szCs w:val="24"/>
        </w:rPr>
        <w:t>Develop and contribute to local guidelines, interpreting and adapting national protocols and standards to enhance patient care and safety.</w:t>
      </w:r>
    </w:p>
    <w:p w14:paraId="6B600ADA" w14:textId="77777777" w:rsidR="00A00571" w:rsidRPr="00A00571" w:rsidRDefault="00A00571" w:rsidP="00A00571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5E8D2D67" w14:textId="77777777" w:rsidR="00A00571" w:rsidRDefault="00791D5B" w:rsidP="00791D5B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Education and Research</w:t>
      </w:r>
    </w:p>
    <w:p w14:paraId="6913AAF2" w14:textId="77777777" w:rsidR="00791D5B" w:rsidRDefault="00791D5B" w:rsidP="00791D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29200A6" w14:textId="07A7C0A8" w:rsidR="00791D5B" w:rsidRDefault="00791D5B" w:rsidP="00791D5B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1D5B">
        <w:rPr>
          <w:rFonts w:ascii="Arial" w:eastAsia="Times New Roman" w:hAnsi="Arial" w:cs="Arial"/>
          <w:sz w:val="24"/>
          <w:szCs w:val="24"/>
        </w:rPr>
        <w:t xml:space="preserve">Take responsibility for own learning and performance including participation in clinical </w:t>
      </w:r>
      <w:r w:rsidR="004C44FB">
        <w:rPr>
          <w:rFonts w:ascii="Arial" w:eastAsia="Times New Roman" w:hAnsi="Arial" w:cs="Arial"/>
          <w:sz w:val="24"/>
          <w:szCs w:val="24"/>
        </w:rPr>
        <w:t xml:space="preserve">and professional </w:t>
      </w:r>
      <w:r w:rsidRPr="00791D5B">
        <w:rPr>
          <w:rFonts w:ascii="Arial" w:eastAsia="Times New Roman" w:hAnsi="Arial" w:cs="Arial"/>
          <w:sz w:val="24"/>
          <w:szCs w:val="24"/>
        </w:rPr>
        <w:t>supervision and maintaining awareness of relevant research evidence.</w:t>
      </w:r>
    </w:p>
    <w:p w14:paraId="262FA803" w14:textId="77777777" w:rsidR="00791D5B" w:rsidRPr="00791D5B" w:rsidRDefault="00791D5B" w:rsidP="00791D5B">
      <w:pPr>
        <w:pStyle w:val="ListParagraph"/>
        <w:ind w:left="2160"/>
        <w:rPr>
          <w:rFonts w:ascii="Arial" w:eastAsia="Times New Roman" w:hAnsi="Arial" w:cs="Arial"/>
          <w:sz w:val="24"/>
          <w:szCs w:val="24"/>
        </w:rPr>
      </w:pPr>
    </w:p>
    <w:p w14:paraId="0D4D4E6A" w14:textId="77777777" w:rsidR="00791D5B" w:rsidRDefault="00DB1AF3" w:rsidP="00791D5B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Develop </w:t>
      </w:r>
      <w:r w:rsidR="00791D5B">
        <w:rPr>
          <w:rFonts w:ascii="Arial" w:eastAsia="Times New Roman" w:hAnsi="Arial" w:cs="Arial"/>
          <w:sz w:val="24"/>
          <w:szCs w:val="24"/>
        </w:rPr>
        <w:t>education in collaboration with the multi-disciplinary team ensuring that all patient care is based on current research and best practice.</w:t>
      </w:r>
    </w:p>
    <w:p w14:paraId="69C5EB62" w14:textId="77777777" w:rsidR="00791D5B" w:rsidRPr="00791D5B" w:rsidRDefault="00791D5B" w:rsidP="00791D5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8E3F540" w14:textId="77777777" w:rsidR="00791D5B" w:rsidRDefault="00DB1AF3" w:rsidP="00791D5B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Act as a constant source of clinical and theoretical knowledge for all grades and disciplines of staff as well as patients and their significant others, providing support and clinical advice</w:t>
      </w:r>
      <w:r w:rsidR="00791D5B">
        <w:rPr>
          <w:rFonts w:ascii="Arial" w:eastAsia="Times New Roman" w:hAnsi="Arial" w:cs="Arial"/>
          <w:sz w:val="24"/>
          <w:szCs w:val="24"/>
        </w:rPr>
        <w:t>.</w:t>
      </w:r>
    </w:p>
    <w:p w14:paraId="0C44929D" w14:textId="77777777" w:rsidR="00791D5B" w:rsidRPr="00791D5B" w:rsidRDefault="00791D5B" w:rsidP="00791D5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DB935E6" w14:textId="6545E1D1" w:rsidR="00791D5B" w:rsidRDefault="00DB1AF3" w:rsidP="00791D5B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Responsible </w:t>
      </w:r>
      <w:r w:rsidR="00D66B26">
        <w:rPr>
          <w:rFonts w:ascii="Arial" w:eastAsia="Times New Roman" w:hAnsi="Arial" w:cs="Arial"/>
          <w:sz w:val="24"/>
          <w:szCs w:val="24"/>
        </w:rPr>
        <w:t xml:space="preserve">for initiating and developing </w:t>
      </w:r>
      <w:r w:rsidR="00A52C4C">
        <w:rPr>
          <w:rFonts w:ascii="Arial" w:eastAsia="Times New Roman" w:hAnsi="Arial" w:cs="Arial"/>
          <w:sz w:val="24"/>
          <w:szCs w:val="24"/>
        </w:rPr>
        <w:t xml:space="preserve">research and development </w:t>
      </w:r>
      <w:r>
        <w:rPr>
          <w:rFonts w:ascii="Arial" w:eastAsia="Times New Roman" w:hAnsi="Arial" w:cs="Arial"/>
          <w:sz w:val="24"/>
          <w:szCs w:val="24"/>
        </w:rPr>
        <w:t xml:space="preserve"> programmes or activities.</w:t>
      </w:r>
    </w:p>
    <w:p w14:paraId="0555A07C" w14:textId="77777777" w:rsidR="001F3C78" w:rsidRPr="001F3C78" w:rsidRDefault="001F3C78" w:rsidP="001F3C7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0FA660D" w14:textId="77777777" w:rsidR="001F3C78" w:rsidRPr="00791D5B" w:rsidRDefault="001F3C78" w:rsidP="00791D5B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Teach and support nursing, medical and other members of the multi-disciplinary team.</w:t>
      </w:r>
    </w:p>
    <w:p w14:paraId="6129D29E" w14:textId="77777777" w:rsidR="00791D5B" w:rsidRPr="00791D5B" w:rsidRDefault="00791D5B" w:rsidP="00791D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C81E5B2" w14:textId="77777777" w:rsidR="00791D5B" w:rsidRPr="00B637A5" w:rsidRDefault="0072442F" w:rsidP="00791D5B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Professional Responsibility</w:t>
      </w:r>
    </w:p>
    <w:p w14:paraId="3E559F87" w14:textId="77777777" w:rsidR="00A00571" w:rsidRDefault="00A00571" w:rsidP="00A00571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5D5CAEB" w14:textId="77777777" w:rsidR="00DF3BBE" w:rsidRDefault="0072442F" w:rsidP="0072442F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Recognise and work within own competence and professional code of conduct as regulated by the Nursing and Midwifery Council (NMC)</w:t>
      </w:r>
      <w:r w:rsidR="00D66B26">
        <w:rPr>
          <w:rFonts w:ascii="Arial" w:eastAsia="Times New Roman" w:hAnsi="Arial" w:cs="Arial"/>
          <w:sz w:val="24"/>
          <w:szCs w:val="24"/>
        </w:rPr>
        <w:t>/ Health Care Professionals Council (HCPC)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5D68126" w14:textId="77777777" w:rsidR="0072442F" w:rsidRDefault="0072442F" w:rsidP="0072442F">
      <w:pPr>
        <w:pStyle w:val="ListParagraph"/>
        <w:spacing w:after="0" w:line="240" w:lineRule="auto"/>
        <w:ind w:left="2160"/>
        <w:jc w:val="both"/>
        <w:rPr>
          <w:rFonts w:ascii="Arial" w:eastAsia="Times New Roman" w:hAnsi="Arial" w:cs="Arial"/>
          <w:sz w:val="24"/>
          <w:szCs w:val="24"/>
        </w:rPr>
      </w:pPr>
    </w:p>
    <w:p w14:paraId="31255850" w14:textId="77777777" w:rsidR="0072442F" w:rsidRDefault="0072442F" w:rsidP="0072442F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Take every opportunity to expand one’s practice in line with the principles contained within the</w:t>
      </w:r>
      <w:r w:rsidR="00D66B26">
        <w:rPr>
          <w:rFonts w:ascii="Arial" w:eastAsia="Times New Roman" w:hAnsi="Arial" w:cs="Arial"/>
          <w:sz w:val="24"/>
          <w:szCs w:val="24"/>
        </w:rPr>
        <w:t>ir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66B26">
        <w:rPr>
          <w:rFonts w:ascii="Arial" w:eastAsia="Times New Roman" w:hAnsi="Arial" w:cs="Arial"/>
          <w:sz w:val="24"/>
          <w:szCs w:val="24"/>
        </w:rPr>
        <w:t xml:space="preserve">profession’s </w:t>
      </w:r>
      <w:r>
        <w:rPr>
          <w:rFonts w:ascii="Arial" w:eastAsia="Times New Roman" w:hAnsi="Arial" w:cs="Arial"/>
          <w:sz w:val="24"/>
          <w:szCs w:val="24"/>
        </w:rPr>
        <w:t>Code of Conduct</w:t>
      </w:r>
      <w:r w:rsidR="00D66B26">
        <w:rPr>
          <w:rFonts w:ascii="Arial" w:eastAsia="Times New Roman" w:hAnsi="Arial" w:cs="Arial"/>
          <w:sz w:val="24"/>
          <w:szCs w:val="24"/>
        </w:rPr>
        <w:t xml:space="preserve"> (or equivalent)</w:t>
      </w:r>
      <w:r>
        <w:rPr>
          <w:rFonts w:ascii="Arial" w:eastAsia="Times New Roman" w:hAnsi="Arial" w:cs="Arial"/>
          <w:sz w:val="24"/>
          <w:szCs w:val="24"/>
        </w:rPr>
        <w:t>.  Identify personal career development pathway as part of formal appraisal system.</w:t>
      </w:r>
    </w:p>
    <w:p w14:paraId="00B9AFCF" w14:textId="77777777" w:rsidR="0072442F" w:rsidRPr="0072442F" w:rsidRDefault="0072442F" w:rsidP="0072442F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E9A5B42" w14:textId="77777777" w:rsidR="0072442F" w:rsidRDefault="0072442F" w:rsidP="0072442F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Ensure that al</w:t>
      </w:r>
      <w:r w:rsidR="00D66B26">
        <w:rPr>
          <w:rFonts w:ascii="Arial" w:eastAsia="Times New Roman" w:hAnsi="Arial" w:cs="Arial"/>
          <w:sz w:val="24"/>
          <w:szCs w:val="24"/>
        </w:rPr>
        <w:t xml:space="preserve">l elements contained within their profession’s </w:t>
      </w:r>
      <w:r>
        <w:rPr>
          <w:rFonts w:ascii="Arial" w:eastAsia="Times New Roman" w:hAnsi="Arial" w:cs="Arial"/>
          <w:sz w:val="24"/>
          <w:szCs w:val="24"/>
        </w:rPr>
        <w:t>Code of Conduct are adhered to and, in particular, those relating to professional accountability and revalidation.</w:t>
      </w:r>
    </w:p>
    <w:p w14:paraId="32ABE29F" w14:textId="77777777" w:rsidR="00CA2183" w:rsidRPr="00CA2183" w:rsidRDefault="00CA2183" w:rsidP="00CA218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0721C582" w14:textId="77777777" w:rsidR="00CA2183" w:rsidRDefault="00CA2183" w:rsidP="0072442F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Through supervision and mentorship, identify personal learning needs; participating in personal continuing education and other activities to promote one’s own personal growth.</w:t>
      </w:r>
    </w:p>
    <w:p w14:paraId="35A2B43D" w14:textId="77777777" w:rsidR="00CA2183" w:rsidRPr="00CA2183" w:rsidRDefault="00CA2183" w:rsidP="00CA218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DE961DA" w14:textId="77777777" w:rsidR="00CA2183" w:rsidRDefault="00CA2183" w:rsidP="0072442F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Develop and further clinical knowledge and professional skills through relevant training and study.</w:t>
      </w:r>
    </w:p>
    <w:p w14:paraId="3D5BABEE" w14:textId="77777777" w:rsidR="00CA2183" w:rsidRPr="00CA2183" w:rsidRDefault="00CA2183" w:rsidP="00CA218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00DFAB19" w14:textId="77777777" w:rsidR="00CA2183" w:rsidRDefault="00CA2183" w:rsidP="00CA2183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Adhere to occupational health guidelines at all times.</w:t>
      </w:r>
    </w:p>
    <w:p w14:paraId="1FB38532" w14:textId="77777777" w:rsidR="00CA2183" w:rsidRPr="00CA2183" w:rsidRDefault="00CA2183" w:rsidP="00CA2183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</w:p>
    <w:p w14:paraId="4509A1F6" w14:textId="77777777" w:rsidR="00CA2183" w:rsidRDefault="00CA2183" w:rsidP="00CA2183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Work on own initiative, independently and as a team.  Read and interpret policy documentation, sometimes of a clinical nature requiring periods of intense concentration.</w:t>
      </w:r>
    </w:p>
    <w:p w14:paraId="1D9734B2" w14:textId="77777777" w:rsidR="004918F1" w:rsidRDefault="004918F1" w:rsidP="004918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CCD560C" w14:textId="0E74002C" w:rsidR="00410E88" w:rsidRDefault="00410E88" w:rsidP="004918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3753DB" w14:textId="4C98B10E" w:rsidR="007D6238" w:rsidRDefault="007D6238" w:rsidP="004918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CD3E47" w14:textId="14DAFB9E" w:rsidR="007D6238" w:rsidRDefault="007D6238" w:rsidP="004918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FF39D5D" w14:textId="77777777" w:rsidR="007D6238" w:rsidRPr="004918F1" w:rsidRDefault="007D6238" w:rsidP="004918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C6AEBD6" w14:textId="77777777" w:rsidR="00B637A5" w:rsidRPr="004918F1" w:rsidRDefault="004918F1" w:rsidP="006327E8">
      <w:pPr>
        <w:numPr>
          <w:ilvl w:val="0"/>
          <w:numId w:val="16"/>
        </w:numPr>
        <w:spacing w:after="0" w:line="240" w:lineRule="auto"/>
        <w:ind w:right="-270" w:hanging="720"/>
        <w:rPr>
          <w:rFonts w:ascii="Arial" w:eastAsia="Times New Roman" w:hAnsi="Arial" w:cs="Arial"/>
          <w:b/>
          <w:sz w:val="24"/>
          <w:szCs w:val="24"/>
        </w:rPr>
      </w:pPr>
      <w:r w:rsidRPr="004918F1">
        <w:rPr>
          <w:rFonts w:ascii="Arial" w:eastAsia="Times New Roman" w:hAnsi="Arial" w:cs="Arial"/>
          <w:b/>
          <w:sz w:val="24"/>
          <w:szCs w:val="24"/>
        </w:rPr>
        <w:t>KNOWLEDGE, SKILLS &amp; EXPERIENCE REQUIRED</w:t>
      </w:r>
    </w:p>
    <w:p w14:paraId="2CE67D02" w14:textId="77777777" w:rsidR="00B637A5" w:rsidRDefault="00B637A5" w:rsidP="00B637A5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15690C4" w14:textId="77777777" w:rsidR="00B637A5" w:rsidRDefault="006327E8" w:rsidP="006327E8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</w:t>
      </w:r>
      <w:r w:rsidR="006C5701">
        <w:rPr>
          <w:rFonts w:ascii="Arial" w:eastAsia="Times New Roman" w:hAnsi="Arial" w:cs="Arial"/>
          <w:b/>
          <w:sz w:val="24"/>
          <w:szCs w:val="24"/>
        </w:rPr>
        <w:t>.1.</w:t>
      </w:r>
      <w:r w:rsidR="006C5701">
        <w:rPr>
          <w:rFonts w:ascii="Arial" w:eastAsia="Times New Roman" w:hAnsi="Arial" w:cs="Arial"/>
          <w:b/>
          <w:sz w:val="24"/>
          <w:szCs w:val="24"/>
        </w:rPr>
        <w:tab/>
      </w:r>
      <w:r w:rsidR="00410E88" w:rsidRPr="00410E88">
        <w:rPr>
          <w:rFonts w:ascii="Arial" w:eastAsia="Times New Roman" w:hAnsi="Arial" w:cs="Arial"/>
          <w:b/>
          <w:sz w:val="24"/>
          <w:szCs w:val="24"/>
        </w:rPr>
        <w:t>Knowledge and skills</w:t>
      </w:r>
    </w:p>
    <w:p w14:paraId="10FC7D48" w14:textId="77777777" w:rsidR="006C5701" w:rsidRDefault="006C5701" w:rsidP="00410E8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15EF0F9" w14:textId="77777777" w:rsidR="006C5701" w:rsidRPr="006C5701" w:rsidRDefault="008A3C47" w:rsidP="006C570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University qualification in autonomous practice/clinical skills (eg University Advanced Clinical Practice Masters/Advanced Clinical Skills PG Cert)</w:t>
      </w:r>
      <w:r w:rsidR="00BE55E5">
        <w:rPr>
          <w:rFonts w:ascii="Arial" w:eastAsia="Times New Roman" w:hAnsi="Arial" w:cs="Arial"/>
          <w:sz w:val="24"/>
          <w:szCs w:val="24"/>
        </w:rPr>
        <w:t>.</w:t>
      </w:r>
    </w:p>
    <w:p w14:paraId="724F54AC" w14:textId="348EE672" w:rsidR="006C5701" w:rsidRPr="006C5701" w:rsidRDefault="006C5701" w:rsidP="006C570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Non-medical prescribing qualification</w:t>
      </w:r>
      <w:r w:rsidR="004C44FB">
        <w:rPr>
          <w:rFonts w:ascii="Arial" w:eastAsia="Times New Roman" w:hAnsi="Arial" w:cs="Arial"/>
          <w:sz w:val="24"/>
          <w:szCs w:val="24"/>
        </w:rPr>
        <w:t xml:space="preserve"> </w:t>
      </w:r>
      <w:r w:rsidR="004C44FB" w:rsidRPr="004C44FB">
        <w:rPr>
          <w:rFonts w:ascii="Arial" w:eastAsia="Times New Roman" w:hAnsi="Arial" w:cs="Arial"/>
          <w:color w:val="548DD4" w:themeColor="text2" w:themeTint="99"/>
          <w:sz w:val="24"/>
          <w:szCs w:val="24"/>
        </w:rPr>
        <w:t>(if appropriate for role)</w:t>
      </w:r>
    </w:p>
    <w:p w14:paraId="687050FB" w14:textId="77777777" w:rsidR="006C5701" w:rsidRPr="006C5701" w:rsidRDefault="006C5701" w:rsidP="006C570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Completion of relevant extended role scope competencies</w:t>
      </w:r>
      <w:r w:rsidR="008A3C47">
        <w:rPr>
          <w:rFonts w:ascii="Arial" w:eastAsia="Times New Roman" w:hAnsi="Arial" w:cs="Arial"/>
          <w:sz w:val="24"/>
          <w:szCs w:val="24"/>
        </w:rPr>
        <w:t xml:space="preserve"> such as </w:t>
      </w:r>
      <w:r w:rsidR="008A3C47">
        <w:rPr>
          <w:rFonts w:ascii="Arial" w:eastAsia="Times New Roman" w:hAnsi="Arial" w:cs="Arial"/>
          <w:color w:val="0070C0"/>
          <w:sz w:val="24"/>
          <w:szCs w:val="24"/>
        </w:rPr>
        <w:t>[insert details]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7DF88D2" w14:textId="77777777" w:rsidR="006C5701" w:rsidRDefault="006C5701" w:rsidP="006C5701">
      <w:pPr>
        <w:pStyle w:val="ListParagraph"/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</w:p>
    <w:p w14:paraId="1590BFC0" w14:textId="77777777" w:rsidR="006C5701" w:rsidRPr="00410E88" w:rsidRDefault="006327E8" w:rsidP="006C5701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</w:t>
      </w:r>
      <w:r w:rsidR="006C5701">
        <w:rPr>
          <w:rFonts w:ascii="Arial" w:eastAsia="Times New Roman" w:hAnsi="Arial" w:cs="Arial"/>
          <w:b/>
          <w:sz w:val="24"/>
          <w:szCs w:val="24"/>
        </w:rPr>
        <w:t>.2.</w:t>
      </w:r>
      <w:r w:rsidR="006C5701">
        <w:rPr>
          <w:rFonts w:ascii="Arial" w:eastAsia="Times New Roman" w:hAnsi="Arial" w:cs="Arial"/>
          <w:b/>
          <w:sz w:val="24"/>
          <w:szCs w:val="24"/>
        </w:rPr>
        <w:tab/>
        <w:t>Experience</w:t>
      </w:r>
    </w:p>
    <w:p w14:paraId="6D18EBF5" w14:textId="77777777" w:rsidR="00B637A5" w:rsidRPr="00B637A5" w:rsidRDefault="00B637A5" w:rsidP="00B637A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0211395" w14:textId="2E8F4AE8" w:rsidR="00B637A5" w:rsidRDefault="008A3C47" w:rsidP="006C5701">
      <w:pPr>
        <w:pStyle w:val="ListParagraph"/>
        <w:numPr>
          <w:ilvl w:val="0"/>
          <w:numId w:val="12"/>
        </w:numPr>
        <w:spacing w:after="0" w:line="240" w:lineRule="auto"/>
        <w:ind w:left="2154" w:hanging="3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Significant </w:t>
      </w:r>
      <w:r w:rsidR="00D66B26">
        <w:rPr>
          <w:rFonts w:ascii="Arial" w:eastAsia="Times New Roman" w:hAnsi="Arial" w:cs="Arial"/>
          <w:sz w:val="24"/>
          <w:szCs w:val="24"/>
        </w:rPr>
        <w:t>clinical practice</w:t>
      </w:r>
      <w:r>
        <w:rPr>
          <w:rFonts w:ascii="Arial" w:eastAsia="Times New Roman" w:hAnsi="Arial" w:cs="Arial"/>
          <w:sz w:val="24"/>
          <w:szCs w:val="24"/>
        </w:rPr>
        <w:t xml:space="preserve"> experience, including experience of working with </w:t>
      </w:r>
      <w:r w:rsidR="004C44FB">
        <w:rPr>
          <w:rFonts w:ascii="Arial" w:eastAsia="Times New Roman" w:hAnsi="Arial" w:cs="Arial"/>
          <w:color w:val="0070C0"/>
          <w:sz w:val="24"/>
          <w:szCs w:val="24"/>
        </w:rPr>
        <w:t>primary care population.</w:t>
      </w:r>
    </w:p>
    <w:p w14:paraId="3FF92574" w14:textId="77777777" w:rsidR="006C5701" w:rsidRDefault="006C5701" w:rsidP="006C5701">
      <w:pPr>
        <w:pStyle w:val="ListParagraph"/>
        <w:numPr>
          <w:ilvl w:val="0"/>
          <w:numId w:val="12"/>
        </w:numPr>
        <w:spacing w:after="0" w:line="240" w:lineRule="auto"/>
        <w:ind w:left="2154" w:hanging="3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Clinical leadership experience.</w:t>
      </w:r>
    </w:p>
    <w:p w14:paraId="541EA363" w14:textId="77777777" w:rsidR="006C5701" w:rsidRDefault="006C5701" w:rsidP="006C5701">
      <w:pPr>
        <w:pStyle w:val="ListParagraph"/>
        <w:numPr>
          <w:ilvl w:val="0"/>
          <w:numId w:val="12"/>
        </w:numPr>
        <w:spacing w:after="0" w:line="240" w:lineRule="auto"/>
        <w:ind w:left="2154" w:hanging="3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Audit or research experience.</w:t>
      </w:r>
    </w:p>
    <w:p w14:paraId="366EFB69" w14:textId="77777777" w:rsidR="006C5701" w:rsidRDefault="006C5701" w:rsidP="006C5701">
      <w:pPr>
        <w:pStyle w:val="ListParagraph"/>
        <w:numPr>
          <w:ilvl w:val="0"/>
          <w:numId w:val="12"/>
        </w:numPr>
        <w:spacing w:after="0" w:line="240" w:lineRule="auto"/>
        <w:ind w:left="2154" w:hanging="3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Teaching and education experience.</w:t>
      </w:r>
    </w:p>
    <w:p w14:paraId="5AAFBAF1" w14:textId="77777777" w:rsidR="008A3C47" w:rsidRDefault="008A3C47" w:rsidP="006C5701">
      <w:pPr>
        <w:pStyle w:val="ListParagraph"/>
        <w:numPr>
          <w:ilvl w:val="0"/>
          <w:numId w:val="12"/>
        </w:numPr>
        <w:spacing w:after="0" w:line="240" w:lineRule="auto"/>
        <w:ind w:left="2154" w:hanging="3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Senior </w:t>
      </w:r>
      <w:r w:rsidR="00D66B26">
        <w:rPr>
          <w:rFonts w:ascii="Arial" w:eastAsia="Times New Roman" w:hAnsi="Arial" w:cs="Arial"/>
          <w:sz w:val="24"/>
          <w:szCs w:val="24"/>
        </w:rPr>
        <w:t xml:space="preserve">professional </w:t>
      </w:r>
      <w:r>
        <w:rPr>
          <w:rFonts w:ascii="Arial" w:eastAsia="Times New Roman" w:hAnsi="Arial" w:cs="Arial"/>
          <w:sz w:val="24"/>
          <w:szCs w:val="24"/>
        </w:rPr>
        <w:t xml:space="preserve">role in </w:t>
      </w:r>
      <w:r>
        <w:rPr>
          <w:rFonts w:ascii="Arial" w:eastAsia="Times New Roman" w:hAnsi="Arial" w:cs="Arial"/>
          <w:color w:val="0070C0"/>
          <w:sz w:val="24"/>
          <w:szCs w:val="24"/>
        </w:rPr>
        <w:t>[insert details]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2A39A8D" w14:textId="77777777" w:rsidR="006C5701" w:rsidRDefault="006C5701" w:rsidP="006C5701">
      <w:pPr>
        <w:pStyle w:val="ListParagraph"/>
        <w:spacing w:after="0" w:line="240" w:lineRule="auto"/>
        <w:ind w:left="2154"/>
        <w:rPr>
          <w:rFonts w:ascii="Arial" w:eastAsia="Times New Roman" w:hAnsi="Arial" w:cs="Arial"/>
          <w:sz w:val="24"/>
          <w:szCs w:val="24"/>
        </w:rPr>
      </w:pPr>
    </w:p>
    <w:p w14:paraId="796CD562" w14:textId="77777777" w:rsidR="006C5701" w:rsidRDefault="006C5701" w:rsidP="006C5701">
      <w:pPr>
        <w:pStyle w:val="ListParagraph"/>
        <w:spacing w:after="0" w:line="240" w:lineRule="auto"/>
        <w:ind w:left="2154"/>
        <w:rPr>
          <w:rFonts w:ascii="Arial" w:eastAsia="Times New Roman" w:hAnsi="Arial" w:cs="Arial"/>
          <w:sz w:val="24"/>
          <w:szCs w:val="24"/>
        </w:rPr>
      </w:pPr>
    </w:p>
    <w:p w14:paraId="5F42F95A" w14:textId="77777777" w:rsidR="006C5701" w:rsidRPr="006C5701" w:rsidRDefault="006C5701" w:rsidP="006327E8">
      <w:pPr>
        <w:numPr>
          <w:ilvl w:val="0"/>
          <w:numId w:val="16"/>
        </w:numPr>
        <w:spacing w:after="0" w:line="240" w:lineRule="auto"/>
        <w:ind w:right="-270" w:hanging="720"/>
        <w:rPr>
          <w:rFonts w:ascii="Arial" w:eastAsia="Times New Roman" w:hAnsi="Arial" w:cs="Arial"/>
          <w:b/>
          <w:sz w:val="24"/>
          <w:szCs w:val="24"/>
        </w:rPr>
      </w:pPr>
      <w:r w:rsidRPr="006C5701">
        <w:rPr>
          <w:rFonts w:ascii="Arial" w:eastAsia="Times New Roman" w:hAnsi="Arial" w:cs="Arial"/>
          <w:b/>
          <w:sz w:val="24"/>
          <w:szCs w:val="24"/>
        </w:rPr>
        <w:t>KEY RESULT AREAS</w:t>
      </w:r>
    </w:p>
    <w:p w14:paraId="2764C923" w14:textId="77777777" w:rsidR="006C5701" w:rsidRPr="00B637A5" w:rsidRDefault="006C5701" w:rsidP="006C5701">
      <w:pPr>
        <w:pStyle w:val="ListParagraph"/>
        <w:spacing w:after="0" w:line="240" w:lineRule="auto"/>
        <w:ind w:left="2154"/>
        <w:rPr>
          <w:rFonts w:ascii="Arial" w:eastAsia="Times New Roman" w:hAnsi="Arial" w:cs="Arial"/>
          <w:sz w:val="24"/>
          <w:szCs w:val="24"/>
        </w:rPr>
      </w:pPr>
    </w:p>
    <w:p w14:paraId="60851C94" w14:textId="77777777" w:rsidR="00B637A5" w:rsidRDefault="006C5701" w:rsidP="00B637A5">
      <w:pPr>
        <w:pStyle w:val="ListParagrap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deliver: </w:t>
      </w:r>
      <w:r w:rsidRPr="006C5701">
        <w:rPr>
          <w:rFonts w:ascii="Arial" w:eastAsia="Times New Roman" w:hAnsi="Arial" w:cs="Arial"/>
          <w:color w:val="0070C0"/>
          <w:sz w:val="24"/>
          <w:szCs w:val="24"/>
        </w:rPr>
        <w:t>[insert details below]</w:t>
      </w:r>
    </w:p>
    <w:p w14:paraId="6DA643F0" w14:textId="77777777" w:rsidR="006C5701" w:rsidRDefault="006C5701" w:rsidP="00B637A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E8936CA" w14:textId="77777777" w:rsidR="006C5701" w:rsidRDefault="006C5701" w:rsidP="006C5701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</w:t>
      </w:r>
    </w:p>
    <w:p w14:paraId="1107ACBE" w14:textId="77777777" w:rsidR="006C5701" w:rsidRDefault="006C5701" w:rsidP="006C5701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</w:t>
      </w:r>
    </w:p>
    <w:p w14:paraId="6E7AA1D4" w14:textId="77777777" w:rsidR="006C5701" w:rsidRDefault="006C5701" w:rsidP="006C5701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</w:t>
      </w:r>
    </w:p>
    <w:p w14:paraId="719F33AE" w14:textId="77777777" w:rsidR="006C5701" w:rsidRDefault="006C5701" w:rsidP="006C5701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</w:t>
      </w:r>
    </w:p>
    <w:p w14:paraId="038E892F" w14:textId="77777777" w:rsidR="006C5701" w:rsidRDefault="006C5701" w:rsidP="006C5701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0E318401" w14:textId="77777777" w:rsidR="006C5701" w:rsidRDefault="006C5701" w:rsidP="006327E8">
      <w:pPr>
        <w:numPr>
          <w:ilvl w:val="0"/>
          <w:numId w:val="16"/>
        </w:numPr>
        <w:spacing w:after="0" w:line="240" w:lineRule="auto"/>
        <w:ind w:right="-270" w:hanging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COMMUNICATIONS &amp; WORKING RELATIONSHIPS</w:t>
      </w:r>
    </w:p>
    <w:p w14:paraId="1CA1C91F" w14:textId="77777777" w:rsidR="00A81BD5" w:rsidRDefault="00A81BD5" w:rsidP="00A81BD5">
      <w:pPr>
        <w:spacing w:after="0" w:line="240" w:lineRule="auto"/>
        <w:ind w:right="-270"/>
        <w:rPr>
          <w:rFonts w:ascii="Arial" w:eastAsia="Times New Roman" w:hAnsi="Arial" w:cs="Arial"/>
          <w:b/>
          <w:sz w:val="24"/>
          <w:szCs w:val="24"/>
        </w:rPr>
      </w:pPr>
    </w:p>
    <w:p w14:paraId="05AD6AEE" w14:textId="77777777" w:rsidR="00E12599" w:rsidRDefault="006327E8" w:rsidP="00E12599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E12599">
        <w:rPr>
          <w:rFonts w:ascii="Arial" w:eastAsia="Times New Roman" w:hAnsi="Arial" w:cs="Arial"/>
          <w:sz w:val="24"/>
          <w:szCs w:val="24"/>
        </w:rPr>
        <w:t>8</w:t>
      </w:r>
      <w:r w:rsidR="00A81BD5" w:rsidRPr="00E12599">
        <w:rPr>
          <w:rFonts w:ascii="Arial" w:eastAsia="Times New Roman" w:hAnsi="Arial" w:cs="Arial"/>
          <w:sz w:val="24"/>
          <w:szCs w:val="24"/>
        </w:rPr>
        <w:t>.1.</w:t>
      </w:r>
      <w:r w:rsidR="00A81BD5" w:rsidRPr="00E12599">
        <w:rPr>
          <w:rFonts w:ascii="Arial" w:eastAsia="Times New Roman" w:hAnsi="Arial" w:cs="Arial"/>
          <w:sz w:val="24"/>
          <w:szCs w:val="24"/>
        </w:rPr>
        <w:tab/>
        <w:t>Ensures th</w:t>
      </w:r>
      <w:r w:rsidR="00D233B2">
        <w:rPr>
          <w:rFonts w:ascii="Arial" w:eastAsia="Times New Roman" w:hAnsi="Arial" w:cs="Arial"/>
          <w:sz w:val="24"/>
          <w:szCs w:val="24"/>
        </w:rPr>
        <w:t>at</w:t>
      </w:r>
      <w:r w:rsidR="00A81BD5" w:rsidRPr="00E12599">
        <w:rPr>
          <w:rFonts w:ascii="Arial" w:eastAsia="Times New Roman" w:hAnsi="Arial" w:cs="Arial"/>
          <w:sz w:val="24"/>
          <w:szCs w:val="24"/>
        </w:rPr>
        <w:t xml:space="preserve"> privacy, dignity and confidentiality is maintained in all aspects and levels of communication especially pertaining to patients, carers and staff.</w:t>
      </w:r>
    </w:p>
    <w:p w14:paraId="68EBD692" w14:textId="77777777" w:rsidR="006327E8" w:rsidRPr="00E12599" w:rsidRDefault="006327E8" w:rsidP="00E125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A937C07" w14:textId="77777777" w:rsidR="006327E8" w:rsidRDefault="006327E8" w:rsidP="006327E8">
      <w:pPr>
        <w:pStyle w:val="ListParagraph"/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8.2.</w:t>
      </w:r>
      <w:r>
        <w:rPr>
          <w:rFonts w:ascii="Arial" w:eastAsia="Times New Roman" w:hAnsi="Arial" w:cs="Arial"/>
          <w:sz w:val="24"/>
          <w:szCs w:val="24"/>
        </w:rPr>
        <w:tab/>
        <w:t>Demonstrates a sensitive and empathetic communication style to build trusting relationships, ensuring patients are fully informed and consent to treatment.  Facilitates communication between patients, their relatives and the multi-professional team both within the organisation and with external stakeholders that results in clear responsibilities being identified</w:t>
      </w:r>
      <w:r w:rsidR="00E12599">
        <w:rPr>
          <w:rFonts w:ascii="Arial" w:eastAsia="Times New Roman" w:hAnsi="Arial" w:cs="Arial"/>
          <w:sz w:val="24"/>
          <w:szCs w:val="24"/>
        </w:rPr>
        <w:t xml:space="preserve"> and ensures that care is delivered both effectively and efficiently.</w:t>
      </w:r>
    </w:p>
    <w:p w14:paraId="4709DBFA" w14:textId="77777777" w:rsidR="00E12599" w:rsidRDefault="00E12599" w:rsidP="006327E8">
      <w:pPr>
        <w:pStyle w:val="ListParagraph"/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</w:p>
    <w:p w14:paraId="6048F1F1" w14:textId="77777777" w:rsidR="00E12599" w:rsidRDefault="00E12599" w:rsidP="006327E8">
      <w:pPr>
        <w:pStyle w:val="ListParagraph"/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8.3.</w:t>
      </w:r>
      <w:r>
        <w:rPr>
          <w:rFonts w:ascii="Arial" w:eastAsia="Times New Roman" w:hAnsi="Arial" w:cs="Arial"/>
          <w:sz w:val="24"/>
          <w:szCs w:val="24"/>
        </w:rPr>
        <w:tab/>
        <w:t>Actively involves patients, their relatives and carers in their treatment and encourages others to enable individuals to assist in their own recovery.</w:t>
      </w:r>
    </w:p>
    <w:p w14:paraId="69768882" w14:textId="77777777" w:rsidR="00E12599" w:rsidRDefault="00E12599" w:rsidP="006327E8">
      <w:pPr>
        <w:pStyle w:val="ListParagraph"/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</w:p>
    <w:p w14:paraId="035FDAE4" w14:textId="77777777" w:rsidR="00E12599" w:rsidRDefault="00E12599" w:rsidP="006327E8">
      <w:pPr>
        <w:pStyle w:val="ListParagraph"/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8.4.</w:t>
      </w:r>
      <w:r>
        <w:rPr>
          <w:rFonts w:ascii="Arial" w:eastAsia="Times New Roman" w:hAnsi="Arial" w:cs="Arial"/>
          <w:sz w:val="24"/>
          <w:szCs w:val="24"/>
        </w:rPr>
        <w:tab/>
        <w:t xml:space="preserve">Communicates </w:t>
      </w:r>
      <w:r w:rsidR="00220285">
        <w:rPr>
          <w:rFonts w:ascii="Arial" w:eastAsia="Times New Roman" w:hAnsi="Arial" w:cs="Arial"/>
          <w:sz w:val="24"/>
          <w:szCs w:val="24"/>
        </w:rPr>
        <w:t xml:space="preserve">highly </w:t>
      </w:r>
      <w:r w:rsidR="00D233B2">
        <w:rPr>
          <w:rFonts w:ascii="Arial" w:eastAsia="Times New Roman" w:hAnsi="Arial" w:cs="Arial"/>
          <w:sz w:val="24"/>
          <w:szCs w:val="24"/>
        </w:rPr>
        <w:t>sensitive/difficult</w:t>
      </w:r>
      <w:r>
        <w:rPr>
          <w:rFonts w:ascii="Arial" w:eastAsia="Times New Roman" w:hAnsi="Arial" w:cs="Arial"/>
          <w:sz w:val="24"/>
          <w:szCs w:val="24"/>
        </w:rPr>
        <w:t xml:space="preserve"> information and subsequently supports patients, relatives, carers and colleagues as appropriate.  Imparts distressing news to patients/relatives in considerate and professional manner.</w:t>
      </w:r>
    </w:p>
    <w:p w14:paraId="0F5D1361" w14:textId="77777777" w:rsidR="00E12599" w:rsidRDefault="00E12599" w:rsidP="006327E8">
      <w:pPr>
        <w:pStyle w:val="ListParagraph"/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</w:p>
    <w:p w14:paraId="00BD2CB6" w14:textId="77777777" w:rsidR="00E12599" w:rsidRDefault="00E12599" w:rsidP="006327E8">
      <w:pPr>
        <w:pStyle w:val="ListParagraph"/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8.5.</w:t>
      </w:r>
      <w:r>
        <w:rPr>
          <w:rFonts w:ascii="Arial" w:eastAsia="Times New Roman" w:hAnsi="Arial" w:cs="Arial"/>
          <w:sz w:val="24"/>
          <w:szCs w:val="24"/>
        </w:rPr>
        <w:tab/>
        <w:t>Communicates proactively with all staff on the clinical condition and treatment/discharge plans of patients and ensures accurate records are maintained by self and all other staff.</w:t>
      </w:r>
      <w:r w:rsidR="00D233B2">
        <w:rPr>
          <w:rFonts w:ascii="Arial" w:eastAsia="Times New Roman" w:hAnsi="Arial" w:cs="Arial"/>
          <w:sz w:val="24"/>
          <w:szCs w:val="24"/>
        </w:rPr>
        <w:t xml:space="preserve">  </w:t>
      </w:r>
      <w:r w:rsidR="00220285">
        <w:rPr>
          <w:rFonts w:ascii="Arial" w:eastAsia="Times New Roman" w:hAnsi="Arial" w:cs="Arial"/>
          <w:sz w:val="24"/>
          <w:szCs w:val="24"/>
        </w:rPr>
        <w:t>Leads and s</w:t>
      </w:r>
      <w:r w:rsidR="00D233B2">
        <w:rPr>
          <w:rFonts w:ascii="Arial" w:eastAsia="Times New Roman" w:hAnsi="Arial" w:cs="Arial"/>
          <w:sz w:val="24"/>
          <w:szCs w:val="24"/>
        </w:rPr>
        <w:t>upports others in co-ordinating the discharge process and ensures written and verbal advice is available to patients, their relatives and carers.</w:t>
      </w:r>
    </w:p>
    <w:p w14:paraId="7468E5A1" w14:textId="77777777" w:rsidR="00E12599" w:rsidRDefault="00E12599" w:rsidP="006327E8">
      <w:pPr>
        <w:pStyle w:val="ListParagraph"/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</w:p>
    <w:p w14:paraId="773E556F" w14:textId="77777777" w:rsidR="00E12599" w:rsidRDefault="00E12599" w:rsidP="006327E8">
      <w:pPr>
        <w:pStyle w:val="ListParagraph"/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</w:p>
    <w:p w14:paraId="2D608A1F" w14:textId="77777777" w:rsidR="00E12599" w:rsidRPr="00E12599" w:rsidRDefault="00E12599" w:rsidP="00E12599">
      <w:pPr>
        <w:numPr>
          <w:ilvl w:val="0"/>
          <w:numId w:val="16"/>
        </w:numPr>
        <w:spacing w:after="0" w:line="240" w:lineRule="auto"/>
        <w:ind w:right="-270" w:hanging="720"/>
        <w:rPr>
          <w:rFonts w:ascii="Arial" w:eastAsia="Times New Roman" w:hAnsi="Arial" w:cs="Arial"/>
          <w:b/>
          <w:sz w:val="24"/>
          <w:szCs w:val="24"/>
        </w:rPr>
      </w:pPr>
      <w:r w:rsidRPr="00E12599">
        <w:rPr>
          <w:rFonts w:ascii="Arial" w:eastAsia="Times New Roman" w:hAnsi="Arial" w:cs="Arial"/>
          <w:b/>
          <w:sz w:val="24"/>
          <w:szCs w:val="24"/>
        </w:rPr>
        <w:t>MOST CHALLENGING PART OF THE JOB</w:t>
      </w:r>
    </w:p>
    <w:p w14:paraId="6B9F9868" w14:textId="77777777" w:rsidR="00E12599" w:rsidRDefault="00E12599" w:rsidP="006327E8">
      <w:pPr>
        <w:pStyle w:val="ListParagraph"/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</w:p>
    <w:p w14:paraId="64A6C31E" w14:textId="77777777" w:rsidR="00E12599" w:rsidRDefault="00E12599" w:rsidP="006327E8">
      <w:pPr>
        <w:pStyle w:val="ListParagraph"/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most challenging part of the job is </w:t>
      </w:r>
      <w:r w:rsidRPr="00E12599">
        <w:rPr>
          <w:rFonts w:ascii="Arial" w:eastAsia="Times New Roman" w:hAnsi="Arial" w:cs="Arial"/>
          <w:color w:val="0070C0"/>
          <w:sz w:val="24"/>
          <w:szCs w:val="24"/>
        </w:rPr>
        <w:t>[insert details]</w:t>
      </w:r>
    </w:p>
    <w:p w14:paraId="6C98411E" w14:textId="77777777" w:rsidR="00BA536E" w:rsidRPr="00E12599" w:rsidRDefault="00BA536E" w:rsidP="00E125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071955" w14:textId="77777777" w:rsidR="00E12599" w:rsidRDefault="00E12599" w:rsidP="006327E8">
      <w:pPr>
        <w:pStyle w:val="ListParagraph"/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</w:p>
    <w:p w14:paraId="3363880E" w14:textId="77777777" w:rsidR="006327E8" w:rsidRDefault="00124847" w:rsidP="00E12599">
      <w:pPr>
        <w:numPr>
          <w:ilvl w:val="0"/>
          <w:numId w:val="16"/>
        </w:numPr>
        <w:spacing w:after="0" w:line="240" w:lineRule="auto"/>
        <w:ind w:right="-270" w:hanging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JOB PLAN</w:t>
      </w:r>
    </w:p>
    <w:p w14:paraId="0C674114" w14:textId="77777777" w:rsidR="00CB7EE3" w:rsidRDefault="00CB7EE3" w:rsidP="00CB7EE3">
      <w:pPr>
        <w:spacing w:after="0" w:line="240" w:lineRule="auto"/>
        <w:ind w:left="720" w:right="-270"/>
        <w:rPr>
          <w:rFonts w:ascii="Arial" w:eastAsia="Times New Roman" w:hAnsi="Arial" w:cs="Arial"/>
          <w:b/>
          <w:sz w:val="24"/>
          <w:szCs w:val="24"/>
        </w:rPr>
      </w:pPr>
    </w:p>
    <w:p w14:paraId="70385462" w14:textId="6443FAAC" w:rsidR="00CB7EE3" w:rsidRPr="004C44FB" w:rsidRDefault="00CB7EE3" w:rsidP="00CB7EE3">
      <w:pPr>
        <w:spacing w:after="0" w:line="240" w:lineRule="auto"/>
        <w:ind w:left="720" w:right="-270"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  <w:r w:rsidRPr="00CB7EE3">
        <w:rPr>
          <w:rFonts w:ascii="Arial" w:eastAsia="Times New Roman" w:hAnsi="Arial" w:cs="Arial"/>
          <w:sz w:val="24"/>
          <w:szCs w:val="24"/>
        </w:rPr>
        <w:t>A provisional job plan is outlined below which illustrates the expected overall ratio of the post-holder’s time.  The actual time-table may change from week to week in order to maintain flexibility within the department and utilise resources efficiently.</w:t>
      </w:r>
      <w:r w:rsidR="004C44FB">
        <w:rPr>
          <w:rFonts w:ascii="Arial" w:eastAsia="Times New Roman" w:hAnsi="Arial" w:cs="Arial"/>
          <w:sz w:val="24"/>
          <w:szCs w:val="24"/>
        </w:rPr>
        <w:t xml:space="preserve"> </w:t>
      </w:r>
      <w:r w:rsidR="004C44FB" w:rsidRPr="004C44FB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It is expected </w:t>
      </w:r>
      <w:r w:rsidR="007D6238">
        <w:rPr>
          <w:rFonts w:ascii="Arial" w:eastAsia="Times New Roman" w:hAnsi="Arial" w:cs="Arial"/>
          <w:b/>
          <w:bCs/>
          <w:color w:val="FF0000"/>
          <w:sz w:val="24"/>
          <w:szCs w:val="24"/>
        </w:rPr>
        <w:t>80% of the job plan will be clinical and</w:t>
      </w:r>
      <w:r w:rsidR="004C44FB" w:rsidRPr="004C44FB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at least 20% will support the leadership and management, education and research pillars of the advanced practice framework</w:t>
      </w:r>
    </w:p>
    <w:p w14:paraId="3C0A35AD" w14:textId="77777777" w:rsidR="00124847" w:rsidRDefault="00124847" w:rsidP="00124847">
      <w:pPr>
        <w:spacing w:after="0" w:line="240" w:lineRule="auto"/>
        <w:ind w:left="720" w:right="-27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10202" w:type="dxa"/>
        <w:jc w:val="center"/>
        <w:tblLook w:val="04A0" w:firstRow="1" w:lastRow="0" w:firstColumn="1" w:lastColumn="0" w:noHBand="0" w:noVBand="1"/>
      </w:tblPr>
      <w:tblGrid>
        <w:gridCol w:w="675"/>
        <w:gridCol w:w="1361"/>
        <w:gridCol w:w="1361"/>
        <w:gridCol w:w="1361"/>
        <w:gridCol w:w="1361"/>
        <w:gridCol w:w="1361"/>
        <w:gridCol w:w="1361"/>
        <w:gridCol w:w="1361"/>
      </w:tblGrid>
      <w:tr w:rsidR="00B52E16" w:rsidRPr="004E2A59" w14:paraId="3F3CAB5D" w14:textId="77777777" w:rsidTr="005E77E6">
        <w:trPr>
          <w:jc w:val="center"/>
        </w:trPr>
        <w:tc>
          <w:tcPr>
            <w:tcW w:w="675" w:type="dxa"/>
            <w:tcBorders>
              <w:top w:val="nil"/>
              <w:left w:val="nil"/>
            </w:tcBorders>
          </w:tcPr>
          <w:p w14:paraId="6EBA1446" w14:textId="77777777" w:rsidR="00B52E16" w:rsidRPr="004E2A59" w:rsidRDefault="00B52E16" w:rsidP="005E7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3A8A6E1" w14:textId="77777777" w:rsidR="00B52E16" w:rsidRPr="004E2A59" w:rsidRDefault="00B52E16" w:rsidP="005E7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A59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361" w:type="dxa"/>
          </w:tcPr>
          <w:p w14:paraId="281703D8" w14:textId="77777777" w:rsidR="00B52E16" w:rsidRPr="004E2A59" w:rsidRDefault="00B52E16" w:rsidP="005E7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A59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361" w:type="dxa"/>
          </w:tcPr>
          <w:p w14:paraId="15FB43EC" w14:textId="77777777" w:rsidR="00B52E16" w:rsidRPr="004E2A59" w:rsidRDefault="00B52E16" w:rsidP="005E7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A59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361" w:type="dxa"/>
          </w:tcPr>
          <w:p w14:paraId="63696F07" w14:textId="77777777" w:rsidR="00B52E16" w:rsidRPr="004E2A59" w:rsidRDefault="00B52E16" w:rsidP="005E7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A59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361" w:type="dxa"/>
          </w:tcPr>
          <w:p w14:paraId="5ED54585" w14:textId="77777777" w:rsidR="00B52E16" w:rsidRPr="004E2A59" w:rsidRDefault="00B52E16" w:rsidP="005E7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A59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361" w:type="dxa"/>
          </w:tcPr>
          <w:p w14:paraId="36D8E153" w14:textId="77777777" w:rsidR="00B52E16" w:rsidRPr="004E2A59" w:rsidRDefault="00B52E16" w:rsidP="005E7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A59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  <w:tc>
          <w:tcPr>
            <w:tcW w:w="1361" w:type="dxa"/>
          </w:tcPr>
          <w:p w14:paraId="3948F71B" w14:textId="77777777" w:rsidR="00B52E16" w:rsidRPr="004E2A59" w:rsidRDefault="00B52E16" w:rsidP="005E7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A59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</w:tr>
      <w:tr w:rsidR="00B52E16" w:rsidRPr="004E2A59" w14:paraId="4304890A" w14:textId="77777777" w:rsidTr="005E77E6">
        <w:trPr>
          <w:jc w:val="center"/>
        </w:trPr>
        <w:tc>
          <w:tcPr>
            <w:tcW w:w="675" w:type="dxa"/>
          </w:tcPr>
          <w:p w14:paraId="1586DF7C" w14:textId="77777777" w:rsidR="00B52E16" w:rsidRPr="004E2A59" w:rsidRDefault="00B52E16" w:rsidP="005E7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361" w:type="dxa"/>
          </w:tcPr>
          <w:p w14:paraId="72386392" w14:textId="77777777" w:rsidR="00B52E16" w:rsidRDefault="00B52E16" w:rsidP="005E77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0DBD6" w14:textId="77777777" w:rsidR="00D66B26" w:rsidRDefault="00D66B26" w:rsidP="005E77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E8E10" w14:textId="77777777" w:rsidR="00D66B26" w:rsidRDefault="00D66B26" w:rsidP="005E77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6CD640" w14:textId="77777777" w:rsidR="00D66B26" w:rsidRDefault="00D66B26" w:rsidP="005E77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4384F" w14:textId="77777777" w:rsidR="00D66B26" w:rsidRPr="004E2A59" w:rsidRDefault="00D66B26" w:rsidP="005E7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7D0E720" w14:textId="77777777" w:rsidR="00B52E16" w:rsidRPr="004E2A59" w:rsidRDefault="00B52E16" w:rsidP="005E7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43F617B" w14:textId="77777777" w:rsidR="00B52E16" w:rsidRPr="004E2A59" w:rsidRDefault="00B52E16" w:rsidP="005E7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E8BA7FD" w14:textId="77777777" w:rsidR="00B52E16" w:rsidRPr="004E2A59" w:rsidRDefault="00B52E16" w:rsidP="005E7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EB87BF1" w14:textId="77777777" w:rsidR="00B52E16" w:rsidRPr="004E2A59" w:rsidRDefault="00B52E16" w:rsidP="005E7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67776A9" w14:textId="77777777" w:rsidR="00B52E16" w:rsidRPr="004E2A59" w:rsidRDefault="00B52E16" w:rsidP="005E7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0100E62" w14:textId="77777777" w:rsidR="00B52E16" w:rsidRPr="004E2A59" w:rsidRDefault="00B52E16" w:rsidP="005E77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E16" w:rsidRPr="004E2A59" w14:paraId="1045EB05" w14:textId="77777777" w:rsidTr="005E77E6">
        <w:trPr>
          <w:jc w:val="center"/>
        </w:trPr>
        <w:tc>
          <w:tcPr>
            <w:tcW w:w="675" w:type="dxa"/>
          </w:tcPr>
          <w:p w14:paraId="200A0A65" w14:textId="77777777" w:rsidR="00B52E16" w:rsidRPr="004E2A59" w:rsidRDefault="00B52E16" w:rsidP="005E7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361" w:type="dxa"/>
          </w:tcPr>
          <w:p w14:paraId="3C3D7C4A" w14:textId="77777777" w:rsidR="00B52E16" w:rsidRDefault="00B52E16" w:rsidP="005E77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5F42F" w14:textId="77777777" w:rsidR="00D66B26" w:rsidRDefault="00D66B26" w:rsidP="005E77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565A0" w14:textId="77777777" w:rsidR="00D66B26" w:rsidRDefault="00D66B26" w:rsidP="005E77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86797" w14:textId="77777777" w:rsidR="00D66B26" w:rsidRDefault="00D66B26" w:rsidP="005E77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AFC1A" w14:textId="77777777" w:rsidR="00D66B26" w:rsidRPr="004E2A59" w:rsidRDefault="00D66B26" w:rsidP="005E7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CB628AA" w14:textId="77777777" w:rsidR="00B52E16" w:rsidRPr="004E2A59" w:rsidRDefault="00B52E16" w:rsidP="005E7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342FCF1" w14:textId="77777777" w:rsidR="00B52E16" w:rsidRPr="004E2A59" w:rsidRDefault="00B52E16" w:rsidP="005E7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BEE74B4" w14:textId="77777777" w:rsidR="00B52E16" w:rsidRPr="004E2A59" w:rsidRDefault="00B52E16" w:rsidP="005E7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5FFFE59" w14:textId="77777777" w:rsidR="00B52E16" w:rsidRPr="004E2A59" w:rsidRDefault="00B52E16" w:rsidP="005E7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8CD77D2" w14:textId="77777777" w:rsidR="00B52E16" w:rsidRPr="004E2A59" w:rsidRDefault="00B52E16" w:rsidP="005E7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D7A84CF" w14:textId="77777777" w:rsidR="00B52E16" w:rsidRPr="004E2A59" w:rsidRDefault="00B52E16" w:rsidP="005E77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55CEFE" w14:textId="77777777" w:rsidR="00124847" w:rsidRDefault="00124847" w:rsidP="00124847">
      <w:pPr>
        <w:spacing w:after="0" w:line="240" w:lineRule="auto"/>
        <w:ind w:left="720" w:right="-270"/>
        <w:rPr>
          <w:rFonts w:ascii="Arial" w:eastAsia="Times New Roman" w:hAnsi="Arial" w:cs="Arial"/>
          <w:b/>
          <w:sz w:val="24"/>
          <w:szCs w:val="24"/>
        </w:rPr>
      </w:pPr>
    </w:p>
    <w:p w14:paraId="27F2DE9C" w14:textId="77777777" w:rsidR="00124847" w:rsidRPr="00B52E16" w:rsidRDefault="00B52E16" w:rsidP="00B52E16">
      <w:pPr>
        <w:spacing w:after="0" w:line="240" w:lineRule="auto"/>
        <w:ind w:right="-270"/>
        <w:rPr>
          <w:rFonts w:ascii="Arial" w:eastAsia="Times New Roman" w:hAnsi="Arial" w:cs="Arial"/>
          <w:sz w:val="20"/>
          <w:szCs w:val="20"/>
        </w:rPr>
      </w:pPr>
      <w:r w:rsidRPr="00B52E16">
        <w:rPr>
          <w:rFonts w:ascii="Arial" w:eastAsia="Times New Roman" w:hAnsi="Arial" w:cs="Arial"/>
          <w:sz w:val="20"/>
          <w:szCs w:val="20"/>
        </w:rPr>
        <w:t>Key:</w:t>
      </w:r>
    </w:p>
    <w:p w14:paraId="2B52D593" w14:textId="77777777" w:rsidR="00124847" w:rsidRDefault="00124847" w:rsidP="00124847">
      <w:pPr>
        <w:spacing w:after="0" w:line="240" w:lineRule="auto"/>
        <w:ind w:left="720" w:right="-270"/>
        <w:rPr>
          <w:rFonts w:ascii="Arial" w:eastAsia="Times New Roman" w:hAnsi="Arial" w:cs="Arial"/>
          <w:b/>
          <w:sz w:val="24"/>
          <w:szCs w:val="24"/>
        </w:rPr>
      </w:pPr>
    </w:p>
    <w:p w14:paraId="23D82625" w14:textId="77777777" w:rsidR="00124847" w:rsidRDefault="00124847" w:rsidP="007817FF">
      <w:pPr>
        <w:spacing w:after="0" w:line="240" w:lineRule="auto"/>
        <w:ind w:right="-270"/>
        <w:rPr>
          <w:rFonts w:ascii="Arial" w:eastAsia="Times New Roman" w:hAnsi="Arial" w:cs="Arial"/>
          <w:b/>
          <w:sz w:val="24"/>
          <w:szCs w:val="24"/>
        </w:rPr>
      </w:pPr>
    </w:p>
    <w:p w14:paraId="363C26B2" w14:textId="77777777" w:rsidR="00124847" w:rsidRDefault="00B52E16" w:rsidP="00E12599">
      <w:pPr>
        <w:numPr>
          <w:ilvl w:val="0"/>
          <w:numId w:val="16"/>
        </w:numPr>
        <w:spacing w:after="0" w:line="240" w:lineRule="auto"/>
        <w:ind w:right="-270" w:hanging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OTHER</w:t>
      </w:r>
    </w:p>
    <w:p w14:paraId="3CA5388E" w14:textId="77777777" w:rsidR="00B52E16" w:rsidRDefault="00B52E16" w:rsidP="00B52E16">
      <w:pPr>
        <w:spacing w:after="0" w:line="240" w:lineRule="auto"/>
        <w:ind w:left="720" w:right="-270"/>
        <w:rPr>
          <w:rFonts w:ascii="Arial" w:eastAsia="Times New Roman" w:hAnsi="Arial" w:cs="Arial"/>
          <w:b/>
          <w:sz w:val="24"/>
          <w:szCs w:val="24"/>
        </w:rPr>
      </w:pPr>
    </w:p>
    <w:p w14:paraId="29777AC6" w14:textId="508E37D4" w:rsidR="00B52E16" w:rsidRDefault="00B52E16" w:rsidP="00B52E16">
      <w:pPr>
        <w:pStyle w:val="ListParagraph"/>
        <w:numPr>
          <w:ilvl w:val="0"/>
          <w:numId w:val="19"/>
        </w:numPr>
        <w:spacing w:after="0" w:line="240" w:lineRule="auto"/>
        <w:ind w:right="-270"/>
        <w:rPr>
          <w:rFonts w:ascii="Arial" w:eastAsia="Times New Roman" w:hAnsi="Arial" w:cs="Arial"/>
          <w:sz w:val="24"/>
          <w:szCs w:val="24"/>
        </w:rPr>
      </w:pPr>
      <w:r w:rsidRPr="00B52E16">
        <w:rPr>
          <w:rFonts w:ascii="Arial" w:eastAsia="Times New Roman" w:hAnsi="Arial" w:cs="Arial"/>
          <w:sz w:val="24"/>
          <w:szCs w:val="24"/>
        </w:rPr>
        <w:t xml:space="preserve">The </w:t>
      </w:r>
      <w:r w:rsidR="00DB4064">
        <w:rPr>
          <w:rFonts w:ascii="Arial" w:eastAsia="Times New Roman" w:hAnsi="Arial" w:cs="Arial"/>
          <w:sz w:val="24"/>
          <w:szCs w:val="24"/>
        </w:rPr>
        <w:t xml:space="preserve">post </w:t>
      </w:r>
      <w:r w:rsidRPr="00B52E16">
        <w:rPr>
          <w:rFonts w:ascii="Arial" w:eastAsia="Times New Roman" w:hAnsi="Arial" w:cs="Arial"/>
          <w:sz w:val="24"/>
          <w:szCs w:val="24"/>
        </w:rPr>
        <w:t xml:space="preserve">holder must comply with all </w:t>
      </w:r>
      <w:r w:rsidR="004C44FB">
        <w:rPr>
          <w:rFonts w:ascii="Arial" w:eastAsia="Times New Roman" w:hAnsi="Arial" w:cs="Arial"/>
          <w:sz w:val="24"/>
          <w:szCs w:val="24"/>
        </w:rPr>
        <w:t>practice</w:t>
      </w:r>
      <w:r w:rsidRPr="00B52E16">
        <w:rPr>
          <w:rFonts w:ascii="Arial" w:eastAsia="Times New Roman" w:hAnsi="Arial" w:cs="Arial"/>
          <w:sz w:val="24"/>
          <w:szCs w:val="24"/>
        </w:rPr>
        <w:t xml:space="preserve"> policies and procedures.</w:t>
      </w:r>
    </w:p>
    <w:p w14:paraId="67ADD9F1" w14:textId="77777777" w:rsidR="00B52E16" w:rsidRDefault="00B52E16" w:rsidP="00B52E16">
      <w:pPr>
        <w:pStyle w:val="ListParagraph"/>
        <w:spacing w:after="0" w:line="240" w:lineRule="auto"/>
        <w:ind w:left="1440" w:right="-270"/>
        <w:rPr>
          <w:rFonts w:ascii="Arial" w:eastAsia="Times New Roman" w:hAnsi="Arial" w:cs="Arial"/>
          <w:sz w:val="24"/>
          <w:szCs w:val="24"/>
        </w:rPr>
      </w:pPr>
    </w:p>
    <w:p w14:paraId="138ECE7E" w14:textId="56B53D43" w:rsidR="00B52E16" w:rsidRDefault="00DB4064" w:rsidP="00B52E16">
      <w:pPr>
        <w:pStyle w:val="ListParagraph"/>
        <w:numPr>
          <w:ilvl w:val="0"/>
          <w:numId w:val="19"/>
        </w:numPr>
        <w:spacing w:after="0" w:line="240" w:lineRule="auto"/>
        <w:ind w:right="-2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post </w:t>
      </w:r>
      <w:r w:rsidR="00B52E16">
        <w:rPr>
          <w:rFonts w:ascii="Arial" w:eastAsia="Times New Roman" w:hAnsi="Arial" w:cs="Arial"/>
          <w:sz w:val="24"/>
          <w:szCs w:val="24"/>
        </w:rPr>
        <w:t xml:space="preserve">holder must work within infection control guidelines to ensure that work methods do not constitute a risk of infection either to the health care professional, to the client or to any persons working/visiting </w:t>
      </w:r>
      <w:r w:rsidR="004C44FB">
        <w:rPr>
          <w:rFonts w:ascii="Arial" w:eastAsia="Times New Roman" w:hAnsi="Arial" w:cs="Arial"/>
          <w:sz w:val="24"/>
          <w:szCs w:val="24"/>
        </w:rPr>
        <w:t>the practice</w:t>
      </w:r>
      <w:r w:rsidR="00B52E16">
        <w:rPr>
          <w:rFonts w:ascii="Arial" w:eastAsia="Times New Roman" w:hAnsi="Arial" w:cs="Arial"/>
          <w:sz w:val="24"/>
          <w:szCs w:val="24"/>
        </w:rPr>
        <w:t xml:space="preserve"> premises.</w:t>
      </w:r>
    </w:p>
    <w:p w14:paraId="68946660" w14:textId="77777777" w:rsidR="00DB4064" w:rsidRPr="00DB4064" w:rsidRDefault="00DB4064" w:rsidP="00DB406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0287055" w14:textId="0573139D" w:rsidR="00DB4064" w:rsidRDefault="00DB4064" w:rsidP="00B52E16">
      <w:pPr>
        <w:pStyle w:val="ListParagraph"/>
        <w:numPr>
          <w:ilvl w:val="0"/>
          <w:numId w:val="19"/>
        </w:numPr>
        <w:spacing w:after="0" w:line="240" w:lineRule="auto"/>
        <w:ind w:right="-2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job description is subject to the Terms and Conditions of service</w:t>
      </w:r>
      <w:r w:rsidR="004C44F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of </w:t>
      </w:r>
      <w:r w:rsidR="004C44FB" w:rsidRPr="004C44FB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[NAME OF PRACTICE / PCN] </w:t>
      </w:r>
      <w:r>
        <w:rPr>
          <w:rFonts w:ascii="Arial" w:eastAsia="Times New Roman" w:hAnsi="Arial" w:cs="Arial"/>
          <w:sz w:val="24"/>
          <w:szCs w:val="24"/>
        </w:rPr>
        <w:t>and the post-holder will undertake any other duties which may be required from time to time.</w:t>
      </w:r>
    </w:p>
    <w:p w14:paraId="4A6A1F3B" w14:textId="77777777" w:rsidR="00DB4064" w:rsidRPr="00DB4064" w:rsidRDefault="00DB4064" w:rsidP="00DB406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43CF6AB" w14:textId="77777777" w:rsidR="00DB4064" w:rsidRPr="00DB4064" w:rsidRDefault="00DB4064" w:rsidP="00CE4F5D">
      <w:pPr>
        <w:pStyle w:val="ListParagraph"/>
        <w:spacing w:after="0" w:line="240" w:lineRule="auto"/>
        <w:ind w:right="-270"/>
        <w:rPr>
          <w:rFonts w:ascii="Arial" w:eastAsia="Times New Roman" w:hAnsi="Arial" w:cs="Arial"/>
          <w:b/>
          <w:sz w:val="24"/>
          <w:szCs w:val="24"/>
        </w:rPr>
      </w:pPr>
      <w:r w:rsidRPr="00DB4064">
        <w:rPr>
          <w:rFonts w:ascii="Arial" w:eastAsia="Times New Roman" w:hAnsi="Arial" w:cs="Arial"/>
          <w:b/>
          <w:sz w:val="24"/>
          <w:szCs w:val="24"/>
        </w:rPr>
        <w:t>THIS JOB DESCRIPTION IS SUBJECT TO REVIEW IN CONSULT</w:t>
      </w:r>
      <w:r>
        <w:rPr>
          <w:rFonts w:ascii="Arial" w:eastAsia="Times New Roman" w:hAnsi="Arial" w:cs="Arial"/>
          <w:b/>
          <w:sz w:val="24"/>
          <w:szCs w:val="24"/>
        </w:rPr>
        <w:t>A</w:t>
      </w:r>
      <w:r w:rsidRPr="00DB4064">
        <w:rPr>
          <w:rFonts w:ascii="Arial" w:eastAsia="Times New Roman" w:hAnsi="Arial" w:cs="Arial"/>
          <w:b/>
          <w:sz w:val="24"/>
          <w:szCs w:val="24"/>
        </w:rPr>
        <w:t>TION WITH THE POST HOLDER.</w:t>
      </w:r>
    </w:p>
    <w:p w14:paraId="11CFEEF7" w14:textId="77777777" w:rsidR="00B52E16" w:rsidRDefault="00B52E16" w:rsidP="00DB4064">
      <w:pPr>
        <w:spacing w:after="0" w:line="240" w:lineRule="auto"/>
        <w:ind w:right="-270"/>
        <w:rPr>
          <w:rFonts w:ascii="Arial" w:eastAsia="Times New Roman" w:hAnsi="Arial" w:cs="Arial"/>
          <w:b/>
          <w:sz w:val="24"/>
          <w:szCs w:val="24"/>
        </w:rPr>
      </w:pPr>
    </w:p>
    <w:p w14:paraId="710F4255" w14:textId="77777777" w:rsidR="00DB4064" w:rsidRDefault="00DB4064" w:rsidP="00DB4064">
      <w:pPr>
        <w:spacing w:after="0" w:line="240" w:lineRule="auto"/>
        <w:ind w:right="-270"/>
        <w:rPr>
          <w:rFonts w:ascii="Arial" w:eastAsia="Times New Roman" w:hAnsi="Arial" w:cs="Arial"/>
          <w:b/>
          <w:sz w:val="24"/>
          <w:szCs w:val="24"/>
        </w:rPr>
      </w:pPr>
    </w:p>
    <w:p w14:paraId="7170B774" w14:textId="77777777" w:rsidR="00B52E16" w:rsidRDefault="00DB4064" w:rsidP="00E12599">
      <w:pPr>
        <w:numPr>
          <w:ilvl w:val="0"/>
          <w:numId w:val="16"/>
        </w:numPr>
        <w:spacing w:after="0" w:line="240" w:lineRule="auto"/>
        <w:ind w:right="-270" w:hanging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JOB DESCRIPTION AGREEMENT</w:t>
      </w:r>
    </w:p>
    <w:p w14:paraId="0C3AD1A8" w14:textId="77777777" w:rsidR="00DB4064" w:rsidRDefault="00DB4064" w:rsidP="00DB4064">
      <w:pPr>
        <w:spacing w:after="0" w:line="240" w:lineRule="auto"/>
        <w:ind w:left="720" w:right="-270"/>
        <w:rPr>
          <w:rFonts w:ascii="Arial" w:eastAsia="Times New Roman" w:hAnsi="Arial" w:cs="Arial"/>
          <w:b/>
          <w:sz w:val="24"/>
          <w:szCs w:val="24"/>
        </w:rPr>
      </w:pPr>
    </w:p>
    <w:p w14:paraId="4789DEE4" w14:textId="77777777" w:rsidR="00DB4064" w:rsidRDefault="00DB4064" w:rsidP="00CE4F5D">
      <w:pPr>
        <w:spacing w:after="0" w:line="240" w:lineRule="auto"/>
        <w:ind w:left="720" w:right="-270"/>
        <w:rPr>
          <w:rFonts w:ascii="Arial" w:eastAsia="Times New Roman" w:hAnsi="Arial" w:cs="Arial"/>
          <w:sz w:val="24"/>
          <w:szCs w:val="24"/>
        </w:rPr>
      </w:pPr>
      <w:r w:rsidRPr="00DB4064">
        <w:rPr>
          <w:rFonts w:ascii="Arial" w:eastAsia="Times New Roman" w:hAnsi="Arial" w:cs="Arial"/>
          <w:sz w:val="24"/>
          <w:szCs w:val="24"/>
        </w:rPr>
        <w:t>Job holder’s signature:</w:t>
      </w:r>
      <w:r w:rsidR="00CE4F5D">
        <w:rPr>
          <w:rFonts w:ascii="Arial" w:eastAsia="Times New Roman" w:hAnsi="Arial" w:cs="Arial"/>
          <w:sz w:val="24"/>
          <w:szCs w:val="24"/>
        </w:rPr>
        <w:tab/>
      </w:r>
      <w:r w:rsidR="00CE4F5D">
        <w:rPr>
          <w:rFonts w:ascii="Arial" w:eastAsia="Times New Roman" w:hAnsi="Arial" w:cs="Arial"/>
          <w:sz w:val="24"/>
          <w:szCs w:val="24"/>
        </w:rPr>
        <w:tab/>
      </w:r>
      <w:r w:rsidR="00CE4F5D">
        <w:rPr>
          <w:rFonts w:ascii="Arial" w:eastAsia="Times New Roman" w:hAnsi="Arial" w:cs="Arial"/>
          <w:sz w:val="24"/>
          <w:szCs w:val="24"/>
        </w:rPr>
        <w:tab/>
      </w:r>
      <w:r w:rsidR="00CE4F5D">
        <w:rPr>
          <w:rFonts w:ascii="Arial" w:eastAsia="Times New Roman" w:hAnsi="Arial" w:cs="Arial"/>
          <w:sz w:val="24"/>
          <w:szCs w:val="24"/>
        </w:rPr>
        <w:tab/>
      </w:r>
      <w:r w:rsidR="00CE4F5D">
        <w:rPr>
          <w:rFonts w:ascii="Arial" w:eastAsia="Times New Roman" w:hAnsi="Arial" w:cs="Arial"/>
          <w:sz w:val="24"/>
          <w:szCs w:val="24"/>
        </w:rPr>
        <w:tab/>
      </w:r>
      <w:r w:rsidR="00CE4F5D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Date:</w:t>
      </w:r>
    </w:p>
    <w:p w14:paraId="0F38A7E6" w14:textId="77777777" w:rsidR="00DB4064" w:rsidRDefault="00DB4064" w:rsidP="00DB4064">
      <w:pPr>
        <w:spacing w:after="0" w:line="240" w:lineRule="auto"/>
        <w:ind w:right="-270"/>
        <w:rPr>
          <w:rFonts w:ascii="Arial" w:eastAsia="Times New Roman" w:hAnsi="Arial" w:cs="Arial"/>
          <w:sz w:val="24"/>
          <w:szCs w:val="24"/>
        </w:rPr>
      </w:pPr>
    </w:p>
    <w:p w14:paraId="0B8DD895" w14:textId="77777777" w:rsidR="00DB4064" w:rsidRDefault="00DB4064" w:rsidP="00CE4F5D">
      <w:pPr>
        <w:spacing w:after="0" w:line="240" w:lineRule="auto"/>
        <w:ind w:left="720" w:right="-2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Head of</w:t>
      </w:r>
    </w:p>
    <w:p w14:paraId="5BBA7E2E" w14:textId="77777777" w:rsidR="00DB4064" w:rsidRDefault="00DB4064" w:rsidP="00CE4F5D">
      <w:pPr>
        <w:spacing w:after="0" w:line="240" w:lineRule="auto"/>
        <w:ind w:left="720" w:right="-2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Department signature:</w:t>
      </w:r>
      <w:r w:rsidR="00CE4F5D">
        <w:rPr>
          <w:rFonts w:ascii="Arial" w:eastAsia="Times New Roman" w:hAnsi="Arial" w:cs="Arial"/>
          <w:sz w:val="24"/>
          <w:szCs w:val="24"/>
        </w:rPr>
        <w:tab/>
      </w:r>
      <w:r w:rsidR="00CE4F5D">
        <w:rPr>
          <w:rFonts w:ascii="Arial" w:eastAsia="Times New Roman" w:hAnsi="Arial" w:cs="Arial"/>
          <w:sz w:val="24"/>
          <w:szCs w:val="24"/>
        </w:rPr>
        <w:tab/>
      </w:r>
      <w:r w:rsidR="00CE4F5D">
        <w:rPr>
          <w:rFonts w:ascii="Arial" w:eastAsia="Times New Roman" w:hAnsi="Arial" w:cs="Arial"/>
          <w:sz w:val="24"/>
          <w:szCs w:val="24"/>
        </w:rPr>
        <w:tab/>
      </w:r>
      <w:r w:rsidR="00CE4F5D">
        <w:rPr>
          <w:rFonts w:ascii="Arial" w:eastAsia="Times New Roman" w:hAnsi="Arial" w:cs="Arial"/>
          <w:sz w:val="24"/>
          <w:szCs w:val="24"/>
        </w:rPr>
        <w:tab/>
      </w:r>
      <w:r w:rsidR="00CE4F5D">
        <w:rPr>
          <w:rFonts w:ascii="Arial" w:eastAsia="Times New Roman" w:hAnsi="Arial" w:cs="Arial"/>
          <w:sz w:val="24"/>
          <w:szCs w:val="24"/>
        </w:rPr>
        <w:tab/>
      </w:r>
      <w:r w:rsidR="00CE4F5D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Date:</w:t>
      </w:r>
    </w:p>
    <w:p w14:paraId="1C879171" w14:textId="77777777" w:rsidR="00DB4064" w:rsidRDefault="00DB4064" w:rsidP="00DB4064">
      <w:pPr>
        <w:spacing w:after="0" w:line="240" w:lineRule="auto"/>
        <w:ind w:right="-270"/>
        <w:rPr>
          <w:rFonts w:ascii="Arial" w:eastAsia="Times New Roman" w:hAnsi="Arial" w:cs="Arial"/>
          <w:sz w:val="24"/>
          <w:szCs w:val="24"/>
        </w:rPr>
      </w:pPr>
    </w:p>
    <w:p w14:paraId="17E350A7" w14:textId="77777777" w:rsidR="00DB4064" w:rsidRPr="00DB4064" w:rsidRDefault="00DB4064" w:rsidP="00CE4F5D">
      <w:pPr>
        <w:spacing w:after="0" w:line="240" w:lineRule="auto"/>
        <w:ind w:left="720" w:right="-2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Title:</w:t>
      </w:r>
    </w:p>
    <w:p w14:paraId="0699DDC7" w14:textId="77777777" w:rsidR="00A81BD5" w:rsidRDefault="00A81BD5" w:rsidP="007817FF">
      <w:pPr>
        <w:spacing w:after="0" w:line="240" w:lineRule="auto"/>
        <w:ind w:right="-270"/>
        <w:rPr>
          <w:rFonts w:ascii="Arial" w:eastAsia="Times New Roman" w:hAnsi="Arial" w:cs="Arial"/>
          <w:b/>
          <w:sz w:val="24"/>
          <w:szCs w:val="24"/>
        </w:rPr>
      </w:pPr>
    </w:p>
    <w:p w14:paraId="57DDDD3B" w14:textId="77777777" w:rsidR="00CE4F5D" w:rsidRDefault="00CE4F5D" w:rsidP="00DB4064">
      <w:pPr>
        <w:spacing w:after="0" w:line="240" w:lineRule="auto"/>
        <w:ind w:right="-270"/>
        <w:jc w:val="both"/>
        <w:rPr>
          <w:rFonts w:ascii="Arial" w:eastAsia="Times New Roman" w:hAnsi="Arial" w:cs="Arial"/>
          <w:sz w:val="20"/>
          <w:szCs w:val="20"/>
        </w:rPr>
      </w:pPr>
    </w:p>
    <w:p w14:paraId="757CF447" w14:textId="77777777" w:rsidR="00CE4F5D" w:rsidRPr="00CE4F5D" w:rsidRDefault="00CE4F5D" w:rsidP="00CE4F5D">
      <w:pPr>
        <w:spacing w:after="0" w:line="240" w:lineRule="auto"/>
        <w:ind w:left="720" w:right="-270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CE4F5D">
        <w:rPr>
          <w:rFonts w:ascii="Arial" w:eastAsia="Times New Roman" w:hAnsi="Arial" w:cs="Arial"/>
          <w:color w:val="0070C0"/>
          <w:sz w:val="24"/>
          <w:szCs w:val="24"/>
        </w:rPr>
        <w:t>**Please only include the following paragraph in job descriptions relating to vacancies that require DBS – please refer to the Trust’s DBS Policy if you are unsure:</w:t>
      </w:r>
    </w:p>
    <w:p w14:paraId="55B42B72" w14:textId="77777777" w:rsidR="00CE4F5D" w:rsidRDefault="00CE4F5D" w:rsidP="00DB4064">
      <w:pPr>
        <w:spacing w:after="0" w:line="240" w:lineRule="auto"/>
        <w:ind w:right="-270"/>
        <w:jc w:val="both"/>
        <w:rPr>
          <w:rFonts w:ascii="Arial" w:eastAsia="Times New Roman" w:hAnsi="Arial" w:cs="Arial"/>
          <w:sz w:val="20"/>
          <w:szCs w:val="20"/>
        </w:rPr>
      </w:pPr>
    </w:p>
    <w:p w14:paraId="7BF3A4BA" w14:textId="77777777" w:rsidR="00A81BD5" w:rsidRPr="00DB4064" w:rsidRDefault="00DB4064" w:rsidP="00CE4F5D">
      <w:pPr>
        <w:spacing w:after="0" w:line="240" w:lineRule="auto"/>
        <w:ind w:left="720" w:right="-270"/>
        <w:jc w:val="both"/>
        <w:rPr>
          <w:rFonts w:ascii="Arial" w:eastAsia="Times New Roman" w:hAnsi="Arial" w:cs="Arial"/>
          <w:sz w:val="20"/>
          <w:szCs w:val="20"/>
        </w:rPr>
      </w:pPr>
      <w:r w:rsidRPr="00DB4064">
        <w:rPr>
          <w:rFonts w:ascii="Arial" w:eastAsia="Times New Roman" w:hAnsi="Arial" w:cs="Arial"/>
          <w:sz w:val="20"/>
          <w:szCs w:val="20"/>
        </w:rPr>
        <w:t>Please note:  This post is exempt from the Rehabilitation of Offenders Act 1974.  A provisional offer of employment will be subject to a criminal record check from the Disclosure and Barring Service before the appointment is confirmed.  This will include details of cautions, reprimands, final warnings, as well as convictions.</w:t>
      </w:r>
    </w:p>
    <w:p w14:paraId="4D037E7D" w14:textId="77777777" w:rsidR="00A81BD5" w:rsidRDefault="00A81BD5" w:rsidP="00CE4F5D">
      <w:pPr>
        <w:spacing w:after="0" w:line="240" w:lineRule="auto"/>
        <w:ind w:left="720" w:right="-27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A185243" w14:textId="77777777" w:rsidR="00A81BD5" w:rsidRDefault="007817FF" w:rsidP="00CE4F5D">
      <w:pPr>
        <w:spacing w:after="0" w:line="240" w:lineRule="auto"/>
        <w:ind w:left="720" w:right="-270"/>
        <w:rPr>
          <w:rFonts w:ascii="Arial" w:eastAsia="Times New Roman" w:hAnsi="Arial" w:cs="Arial"/>
          <w:sz w:val="20"/>
          <w:szCs w:val="20"/>
        </w:rPr>
      </w:pPr>
      <w:r w:rsidRPr="007817FF">
        <w:rPr>
          <w:rFonts w:ascii="Arial" w:eastAsia="Times New Roman" w:hAnsi="Arial" w:cs="Arial"/>
          <w:sz w:val="20"/>
          <w:szCs w:val="20"/>
        </w:rPr>
        <w:t>The nature of the post holder’s duties require</w:t>
      </w:r>
      <w:r>
        <w:rPr>
          <w:rFonts w:ascii="Arial" w:eastAsia="Times New Roman" w:hAnsi="Arial" w:cs="Arial"/>
          <w:sz w:val="20"/>
          <w:szCs w:val="20"/>
        </w:rPr>
        <w:t>s</w:t>
      </w:r>
      <w:r w:rsidRPr="007817FF">
        <w:rPr>
          <w:rFonts w:ascii="Arial" w:eastAsia="Times New Roman" w:hAnsi="Arial" w:cs="Arial"/>
          <w:sz w:val="20"/>
          <w:szCs w:val="20"/>
        </w:rPr>
        <w:t xml:space="preserve"> the following DBS check </w:t>
      </w:r>
      <w:r w:rsidRPr="007817FF">
        <w:rPr>
          <w:rFonts w:ascii="Arial" w:eastAsia="Times New Roman" w:hAnsi="Arial" w:cs="Arial"/>
          <w:color w:val="0070C0"/>
          <w:sz w:val="20"/>
          <w:szCs w:val="20"/>
        </w:rPr>
        <w:t xml:space="preserve">[please </w:t>
      </w:r>
      <w:r>
        <w:rPr>
          <w:rFonts w:ascii="Arial" w:eastAsia="Times New Roman" w:hAnsi="Arial" w:cs="Arial"/>
          <w:color w:val="0070C0"/>
          <w:sz w:val="20"/>
          <w:szCs w:val="20"/>
        </w:rPr>
        <w:t>indicate</w:t>
      </w:r>
      <w:r w:rsidRPr="007817FF">
        <w:rPr>
          <w:rFonts w:ascii="Arial" w:eastAsia="Times New Roman" w:hAnsi="Arial" w:cs="Arial"/>
          <w:color w:val="0070C0"/>
          <w:sz w:val="20"/>
          <w:szCs w:val="20"/>
        </w:rPr>
        <w:t xml:space="preserve"> as appropriate]</w:t>
      </w:r>
      <w:r w:rsidRPr="007817FF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32188771" w14:textId="77777777" w:rsidR="00CE4F5D" w:rsidRPr="007817FF" w:rsidRDefault="00CE4F5D" w:rsidP="00CE4F5D">
      <w:pPr>
        <w:spacing w:after="0" w:line="240" w:lineRule="auto"/>
        <w:ind w:left="720" w:right="-27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992"/>
      </w:tblGrid>
      <w:tr w:rsidR="007817FF" w14:paraId="278899AC" w14:textId="77777777" w:rsidTr="007817FF">
        <w:trPr>
          <w:jc w:val="center"/>
        </w:trPr>
        <w:tc>
          <w:tcPr>
            <w:tcW w:w="5670" w:type="dxa"/>
          </w:tcPr>
          <w:p w14:paraId="7210CF3E" w14:textId="77777777" w:rsidR="007817FF" w:rsidRPr="007817FF" w:rsidRDefault="007817FF" w:rsidP="00A81BD5">
            <w:pPr>
              <w:ind w:right="-270"/>
              <w:rPr>
                <w:rFonts w:ascii="Arial" w:eastAsia="Times New Roman" w:hAnsi="Arial" w:cs="Arial"/>
                <w:sz w:val="20"/>
                <w:szCs w:val="20"/>
              </w:rPr>
            </w:pPr>
            <w:r w:rsidRPr="007817FF">
              <w:rPr>
                <w:rFonts w:ascii="Arial" w:eastAsia="Times New Roman" w:hAnsi="Arial" w:cs="Arial"/>
                <w:sz w:val="20"/>
                <w:szCs w:val="20"/>
              </w:rPr>
              <w:t>Standard</w:t>
            </w:r>
          </w:p>
        </w:tc>
        <w:tc>
          <w:tcPr>
            <w:tcW w:w="992" w:type="dxa"/>
          </w:tcPr>
          <w:p w14:paraId="09EB6B86" w14:textId="77777777" w:rsidR="007817FF" w:rsidRDefault="007817FF" w:rsidP="00A81BD5">
            <w:pPr>
              <w:ind w:right="-27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17FF" w14:paraId="32BF5AE2" w14:textId="77777777" w:rsidTr="007817FF">
        <w:trPr>
          <w:jc w:val="center"/>
        </w:trPr>
        <w:tc>
          <w:tcPr>
            <w:tcW w:w="5670" w:type="dxa"/>
          </w:tcPr>
          <w:p w14:paraId="3E7C127B" w14:textId="77777777" w:rsidR="007817FF" w:rsidRPr="007817FF" w:rsidRDefault="007817FF" w:rsidP="00A81BD5">
            <w:pPr>
              <w:ind w:right="-270"/>
              <w:rPr>
                <w:rFonts w:ascii="Arial" w:eastAsia="Times New Roman" w:hAnsi="Arial" w:cs="Arial"/>
                <w:sz w:val="20"/>
                <w:szCs w:val="20"/>
              </w:rPr>
            </w:pPr>
            <w:r w:rsidRPr="007817FF">
              <w:rPr>
                <w:rFonts w:ascii="Arial" w:eastAsia="Times New Roman" w:hAnsi="Arial" w:cs="Arial"/>
                <w:sz w:val="20"/>
                <w:szCs w:val="20"/>
              </w:rPr>
              <w:t>Enhanced without barred list information</w:t>
            </w:r>
          </w:p>
        </w:tc>
        <w:tc>
          <w:tcPr>
            <w:tcW w:w="992" w:type="dxa"/>
          </w:tcPr>
          <w:p w14:paraId="38DDDEF6" w14:textId="77777777" w:rsidR="007817FF" w:rsidRDefault="007817FF" w:rsidP="00A81BD5">
            <w:pPr>
              <w:ind w:right="-27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17FF" w14:paraId="3D2CBF80" w14:textId="77777777" w:rsidTr="007817FF">
        <w:trPr>
          <w:jc w:val="center"/>
        </w:trPr>
        <w:tc>
          <w:tcPr>
            <w:tcW w:w="5670" w:type="dxa"/>
          </w:tcPr>
          <w:p w14:paraId="720E6FEF" w14:textId="77777777" w:rsidR="007817FF" w:rsidRPr="007817FF" w:rsidRDefault="007817FF" w:rsidP="00A81BD5">
            <w:pPr>
              <w:ind w:right="-270"/>
              <w:rPr>
                <w:rFonts w:ascii="Arial" w:eastAsia="Times New Roman" w:hAnsi="Arial" w:cs="Arial"/>
                <w:sz w:val="20"/>
                <w:szCs w:val="20"/>
              </w:rPr>
            </w:pPr>
            <w:r w:rsidRPr="007817FF">
              <w:rPr>
                <w:rFonts w:ascii="Arial" w:eastAsia="Times New Roman" w:hAnsi="Arial" w:cs="Arial"/>
                <w:sz w:val="20"/>
                <w:szCs w:val="20"/>
              </w:rPr>
              <w:t>Enhanced with children’s barred list information</w:t>
            </w:r>
          </w:p>
        </w:tc>
        <w:tc>
          <w:tcPr>
            <w:tcW w:w="992" w:type="dxa"/>
          </w:tcPr>
          <w:p w14:paraId="2EE909E1" w14:textId="77777777" w:rsidR="007817FF" w:rsidRDefault="007817FF" w:rsidP="00A81BD5">
            <w:pPr>
              <w:ind w:right="-27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17FF" w14:paraId="63DC8E1D" w14:textId="77777777" w:rsidTr="007817FF">
        <w:trPr>
          <w:jc w:val="center"/>
        </w:trPr>
        <w:tc>
          <w:tcPr>
            <w:tcW w:w="5670" w:type="dxa"/>
          </w:tcPr>
          <w:p w14:paraId="78BB6544" w14:textId="77777777" w:rsidR="007817FF" w:rsidRPr="007817FF" w:rsidRDefault="007817FF" w:rsidP="00A81BD5">
            <w:pPr>
              <w:ind w:right="-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Enhanced with adults’ barred list information</w:t>
            </w:r>
          </w:p>
        </w:tc>
        <w:tc>
          <w:tcPr>
            <w:tcW w:w="992" w:type="dxa"/>
          </w:tcPr>
          <w:p w14:paraId="4828E4C1" w14:textId="77777777" w:rsidR="007817FF" w:rsidRDefault="007817FF" w:rsidP="00A81BD5">
            <w:pPr>
              <w:ind w:right="-27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817FF" w14:paraId="6CC55D54" w14:textId="77777777" w:rsidTr="007817FF">
        <w:trPr>
          <w:jc w:val="center"/>
        </w:trPr>
        <w:tc>
          <w:tcPr>
            <w:tcW w:w="5670" w:type="dxa"/>
          </w:tcPr>
          <w:p w14:paraId="1F44CBC0" w14:textId="77777777" w:rsidR="007817FF" w:rsidRPr="007817FF" w:rsidRDefault="007817FF" w:rsidP="00A81BD5">
            <w:pPr>
              <w:ind w:right="-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Enhanced with children’s and adults’ barred list information</w:t>
            </w:r>
          </w:p>
        </w:tc>
        <w:tc>
          <w:tcPr>
            <w:tcW w:w="992" w:type="dxa"/>
          </w:tcPr>
          <w:p w14:paraId="2D4936BB" w14:textId="77777777" w:rsidR="007817FF" w:rsidRDefault="007817FF" w:rsidP="00A81BD5">
            <w:pPr>
              <w:ind w:right="-27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A9A3E99" w14:textId="77777777" w:rsidR="00A81BD5" w:rsidRDefault="00A81BD5" w:rsidP="007817FF">
      <w:pPr>
        <w:spacing w:after="0" w:line="240" w:lineRule="auto"/>
        <w:ind w:right="-270"/>
        <w:rPr>
          <w:rFonts w:ascii="Arial" w:eastAsia="Times New Roman" w:hAnsi="Arial" w:cs="Arial"/>
          <w:b/>
          <w:sz w:val="24"/>
          <w:szCs w:val="24"/>
        </w:rPr>
      </w:pPr>
    </w:p>
    <w:p w14:paraId="3A6060C1" w14:textId="3C8D4B33" w:rsidR="00CE4F5D" w:rsidRDefault="004C44FB" w:rsidP="00CE4F5D">
      <w:pPr>
        <w:spacing w:after="0" w:line="240" w:lineRule="auto"/>
        <w:ind w:left="720" w:right="-27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C44FB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[NAME OF PRACTICE / PCN] </w:t>
      </w:r>
      <w:r w:rsidR="00CE4F5D">
        <w:rPr>
          <w:rFonts w:ascii="Arial" w:eastAsia="Times New Roman" w:hAnsi="Arial" w:cs="Arial"/>
          <w:b/>
          <w:sz w:val="24"/>
          <w:szCs w:val="24"/>
        </w:rPr>
        <w:t xml:space="preserve"> is a non-smoking organisation.  Smoking will not be permitted by staff in uniform and/or wearing a </w:t>
      </w:r>
      <w:r>
        <w:rPr>
          <w:rFonts w:ascii="Arial" w:eastAsia="Times New Roman" w:hAnsi="Arial" w:cs="Arial"/>
          <w:b/>
          <w:sz w:val="24"/>
          <w:szCs w:val="24"/>
        </w:rPr>
        <w:t>practice</w:t>
      </w:r>
      <w:r w:rsidR="00CE4F5D">
        <w:rPr>
          <w:rFonts w:ascii="Arial" w:eastAsia="Times New Roman" w:hAnsi="Arial" w:cs="Arial"/>
          <w:b/>
          <w:sz w:val="24"/>
          <w:szCs w:val="24"/>
        </w:rPr>
        <w:t xml:space="preserve"> identification badge in any location, in vehicles owned or leased by the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practcie</w:t>
      </w:r>
      <w:proofErr w:type="spellEnd"/>
      <w:r w:rsidR="00CE4F5D">
        <w:rPr>
          <w:rFonts w:ascii="Arial" w:eastAsia="Times New Roman" w:hAnsi="Arial" w:cs="Arial"/>
          <w:b/>
          <w:sz w:val="24"/>
          <w:szCs w:val="24"/>
        </w:rPr>
        <w:t xml:space="preserve"> or in the homes (including gardens) of any patients visited at home.</w:t>
      </w:r>
    </w:p>
    <w:p w14:paraId="1E6C988B" w14:textId="77777777" w:rsidR="007B6808" w:rsidRDefault="007B6808" w:rsidP="00CE4F5D">
      <w:pPr>
        <w:spacing w:after="0" w:line="240" w:lineRule="auto"/>
        <w:ind w:left="720" w:right="-2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724CA76" w14:textId="77777777" w:rsidR="00272375" w:rsidRDefault="00272375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6977F305" w14:textId="77777777" w:rsidR="00272375" w:rsidRDefault="00272375" w:rsidP="00272375">
      <w:pPr>
        <w:spacing w:after="0" w:line="240" w:lineRule="auto"/>
        <w:ind w:left="720" w:right="-27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en-GB"/>
        </w:rPr>
        <w:lastRenderedPageBreak/>
        <w:drawing>
          <wp:inline distT="0" distB="0" distL="0" distR="0" wp14:anchorId="402FD105" wp14:editId="0572835D">
            <wp:extent cx="5737860" cy="6019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30512" w14:textId="77777777" w:rsidR="00272375" w:rsidRPr="00272375" w:rsidRDefault="00272375" w:rsidP="00272375">
      <w:pPr>
        <w:rPr>
          <w:rFonts w:ascii="Arial" w:eastAsia="Times New Roman" w:hAnsi="Arial" w:cs="Arial"/>
          <w:sz w:val="24"/>
          <w:szCs w:val="24"/>
        </w:rPr>
      </w:pPr>
    </w:p>
    <w:p w14:paraId="23D65FDA" w14:textId="77777777" w:rsidR="00673E61" w:rsidRPr="00D66B26" w:rsidRDefault="00673E61" w:rsidP="00673E61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  <w:bookmarkStart w:id="0" w:name="OLE_LINK6"/>
      <w:r w:rsidRPr="00673E61">
        <w:rPr>
          <w:rFonts w:ascii="Arial" w:eastAsia="Times New Roman" w:hAnsi="Arial" w:cs="Arial"/>
          <w:b/>
          <w:sz w:val="24"/>
          <w:szCs w:val="24"/>
        </w:rPr>
        <w:t xml:space="preserve">Person Specification For The Post Of:  </w:t>
      </w:r>
      <w:r w:rsidR="007C5501">
        <w:rPr>
          <w:rFonts w:ascii="Arial" w:eastAsia="Times New Roman" w:hAnsi="Arial" w:cs="Arial"/>
          <w:b/>
          <w:sz w:val="24"/>
          <w:szCs w:val="24"/>
        </w:rPr>
        <w:t xml:space="preserve">Advanced </w:t>
      </w:r>
      <w:r w:rsidR="00D66B26">
        <w:rPr>
          <w:rFonts w:ascii="Arial" w:eastAsia="Times New Roman" w:hAnsi="Arial" w:cs="Arial"/>
          <w:b/>
          <w:sz w:val="24"/>
          <w:szCs w:val="24"/>
        </w:rPr>
        <w:t>Care</w:t>
      </w:r>
      <w:r w:rsidR="007C5501">
        <w:rPr>
          <w:rFonts w:ascii="Arial" w:eastAsia="Times New Roman" w:hAnsi="Arial" w:cs="Arial"/>
          <w:b/>
          <w:sz w:val="24"/>
          <w:szCs w:val="24"/>
        </w:rPr>
        <w:t xml:space="preserve"> Practitioner</w:t>
      </w:r>
      <w:r w:rsidR="00D66B26" w:rsidRPr="00D66B26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D66B26" w:rsidRPr="00D66B26">
        <w:rPr>
          <w:rFonts w:ascii="Arial" w:eastAsia="Times New Roman" w:hAnsi="Arial" w:cs="Arial"/>
          <w:b/>
          <w:color w:val="0070C0"/>
          <w:sz w:val="24"/>
          <w:szCs w:val="24"/>
        </w:rPr>
        <w:t>[insert specialty]</w:t>
      </w:r>
      <w:r w:rsidR="00D66B26" w:rsidRPr="00D66B26">
        <w:rPr>
          <w:rFonts w:ascii="Arial" w:eastAsia="Times New Roman" w:hAnsi="Arial" w:cs="Arial"/>
          <w:b/>
          <w:color w:val="0070C0"/>
          <w:sz w:val="24"/>
          <w:szCs w:val="24"/>
        </w:rPr>
        <w:tab/>
      </w:r>
    </w:p>
    <w:p w14:paraId="7227FFA4" w14:textId="77777777" w:rsidR="00673E61" w:rsidRPr="00673E61" w:rsidRDefault="00673E61" w:rsidP="00673E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87216E" w14:textId="77777777" w:rsidR="00673E61" w:rsidRPr="00673E61" w:rsidRDefault="00673E61" w:rsidP="00673E61">
      <w:pPr>
        <w:tabs>
          <w:tab w:val="left" w:pos="4320"/>
          <w:tab w:val="left" w:pos="6300"/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3E61">
        <w:rPr>
          <w:rFonts w:ascii="Arial" w:eastAsia="Times New Roman" w:hAnsi="Arial" w:cs="Arial"/>
          <w:sz w:val="24"/>
          <w:szCs w:val="24"/>
        </w:rPr>
        <w:t>All requirements listed in this specification must be (a) essential to the post and (b) assessable within the selection process.</w:t>
      </w:r>
      <w:bookmarkEnd w:id="0"/>
    </w:p>
    <w:p w14:paraId="721A2D55" w14:textId="77777777" w:rsidR="00673E61" w:rsidRPr="00673E61" w:rsidRDefault="00673E61" w:rsidP="00673E61">
      <w:pPr>
        <w:tabs>
          <w:tab w:val="left" w:pos="4320"/>
          <w:tab w:val="left" w:pos="6300"/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430"/>
        <w:gridCol w:w="2550"/>
        <w:gridCol w:w="2409"/>
      </w:tblGrid>
      <w:tr w:rsidR="00673E61" w:rsidRPr="00673E61" w14:paraId="41AD7237" w14:textId="77777777" w:rsidTr="002E16A2">
        <w:trPr>
          <w:cantSplit/>
        </w:trPr>
        <w:tc>
          <w:tcPr>
            <w:tcW w:w="2358" w:type="dxa"/>
            <w:shd w:val="clear" w:color="auto" w:fill="D9D9D9" w:themeFill="background1" w:themeFillShade="D9"/>
          </w:tcPr>
          <w:p w14:paraId="714A14CE" w14:textId="77777777" w:rsidR="00673E61" w:rsidRPr="00673E61" w:rsidRDefault="00673E61" w:rsidP="00673E61">
            <w:pPr>
              <w:keepNext/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3E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ATTRIBUTES</w:t>
            </w:r>
          </w:p>
        </w:tc>
        <w:tc>
          <w:tcPr>
            <w:tcW w:w="4980" w:type="dxa"/>
            <w:gridSpan w:val="2"/>
            <w:shd w:val="clear" w:color="auto" w:fill="D9D9D9" w:themeFill="background1" w:themeFillShade="D9"/>
          </w:tcPr>
          <w:p w14:paraId="420D17A6" w14:textId="77777777" w:rsidR="00673E61" w:rsidRPr="00673E61" w:rsidRDefault="00673E6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3E61">
              <w:rPr>
                <w:rFonts w:ascii="Arial" w:eastAsia="Times New Roman" w:hAnsi="Arial" w:cs="Arial"/>
                <w:b/>
                <w:sz w:val="24"/>
                <w:szCs w:val="24"/>
              </w:rPr>
              <w:t>REQUIREMENTS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B511C0A" w14:textId="77777777" w:rsidR="00673E61" w:rsidRPr="00673E61" w:rsidRDefault="00673E6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3E61">
              <w:rPr>
                <w:rFonts w:ascii="Arial" w:eastAsia="Times New Roman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673E61" w:rsidRPr="00673E61" w14:paraId="5B9A3711" w14:textId="77777777" w:rsidTr="002E16A2">
        <w:tc>
          <w:tcPr>
            <w:tcW w:w="2358" w:type="dxa"/>
            <w:shd w:val="clear" w:color="auto" w:fill="D9D9D9" w:themeFill="background1" w:themeFillShade="D9"/>
          </w:tcPr>
          <w:p w14:paraId="360385DE" w14:textId="77777777" w:rsidR="00673E61" w:rsidRPr="00673E61" w:rsidRDefault="00673E61" w:rsidP="00673E61">
            <w:pPr>
              <w:tabs>
                <w:tab w:val="left" w:pos="4320"/>
                <w:tab w:val="left" w:pos="630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40335FFA" w14:textId="77777777" w:rsidR="00673E61" w:rsidRPr="00673E61" w:rsidRDefault="00673E61" w:rsidP="00673E6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3E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DF5DADB" w14:textId="77777777" w:rsidR="00673E61" w:rsidRPr="00673E61" w:rsidRDefault="00673E61" w:rsidP="00673E61">
            <w:pPr>
              <w:keepNext/>
              <w:tabs>
                <w:tab w:val="left" w:pos="4320"/>
                <w:tab w:val="left" w:pos="6300"/>
                <w:tab w:val="left" w:pos="8280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3E61">
              <w:rPr>
                <w:rFonts w:ascii="Arial" w:eastAsia="Times New Roman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BD9BFA7" w14:textId="77777777" w:rsidR="00673E61" w:rsidRPr="00673E61" w:rsidRDefault="00673E61" w:rsidP="00673E61">
            <w:pPr>
              <w:tabs>
                <w:tab w:val="left" w:pos="4320"/>
                <w:tab w:val="left" w:pos="6300"/>
                <w:tab w:val="left" w:pos="82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3E61" w:rsidRPr="00673E61" w14:paraId="3E7C042D" w14:textId="77777777" w:rsidTr="002E16A2">
        <w:tc>
          <w:tcPr>
            <w:tcW w:w="2358" w:type="dxa"/>
            <w:shd w:val="clear" w:color="auto" w:fill="D9D9D9" w:themeFill="background1" w:themeFillShade="D9"/>
          </w:tcPr>
          <w:p w14:paraId="463F795E" w14:textId="77777777" w:rsidR="00673E61" w:rsidRPr="00673E61" w:rsidRDefault="00673E61" w:rsidP="00673E61">
            <w:pPr>
              <w:keepNext/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3E61">
              <w:rPr>
                <w:rFonts w:ascii="Arial" w:eastAsia="Times New Roman" w:hAnsi="Arial" w:cs="Arial"/>
                <w:b/>
                <w:sz w:val="24"/>
                <w:szCs w:val="24"/>
              </w:rPr>
              <w:t>QUALIFICATIONS</w:t>
            </w:r>
          </w:p>
          <w:p w14:paraId="0C1FDE19" w14:textId="77777777" w:rsidR="00673E61" w:rsidRPr="00673E61" w:rsidRDefault="00673E6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D981B7B" w14:textId="77777777" w:rsidR="00673E61" w:rsidRPr="00673E61" w:rsidRDefault="00673E6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0F631295" w14:textId="77777777" w:rsidR="00673E61" w:rsidRPr="002E16A2" w:rsidRDefault="00673E6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2E16A2">
              <w:rPr>
                <w:rFonts w:ascii="Arial" w:eastAsia="Times New Roman" w:hAnsi="Arial" w:cs="Arial"/>
              </w:rPr>
              <w:t>NMC</w:t>
            </w:r>
            <w:r w:rsidR="00D66B26">
              <w:rPr>
                <w:rFonts w:ascii="Arial" w:eastAsia="Times New Roman" w:hAnsi="Arial" w:cs="Arial"/>
              </w:rPr>
              <w:t>/HCPC</w:t>
            </w:r>
            <w:r w:rsidRPr="002E16A2">
              <w:rPr>
                <w:rFonts w:ascii="Arial" w:eastAsia="Times New Roman" w:hAnsi="Arial" w:cs="Arial"/>
              </w:rPr>
              <w:t xml:space="preserve"> registration</w:t>
            </w:r>
          </w:p>
          <w:p w14:paraId="66CC89E3" w14:textId="77777777" w:rsidR="00673E61" w:rsidRDefault="007C550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Educated to Masters level or equivalent</w:t>
            </w:r>
          </w:p>
          <w:p w14:paraId="4FD2A64D" w14:textId="77777777" w:rsidR="007C5501" w:rsidRPr="002E16A2" w:rsidRDefault="007C550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University qualification in autonomous practice/clinical skills (eg University Advanced Clinical Practice Masters/Advanced Clinical Skills PGCert)</w:t>
            </w:r>
          </w:p>
          <w:p w14:paraId="5F42B3D5" w14:textId="77777777" w:rsidR="007C5501" w:rsidRDefault="002E16A2" w:rsidP="007C550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2E16A2">
              <w:rPr>
                <w:rFonts w:ascii="Arial" w:eastAsia="Times New Roman" w:hAnsi="Arial" w:cs="Arial"/>
              </w:rPr>
              <w:t xml:space="preserve">Non-medical prescribing qualification </w:t>
            </w:r>
          </w:p>
          <w:p w14:paraId="1CF9E6BF" w14:textId="77777777" w:rsidR="002E16A2" w:rsidRPr="00673E61" w:rsidRDefault="002E16A2" w:rsidP="007C550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2E16A2">
              <w:rPr>
                <w:rFonts w:ascii="Arial" w:eastAsia="Times New Roman" w:hAnsi="Arial" w:cs="Arial"/>
              </w:rPr>
              <w:t xml:space="preserve">Completion </w:t>
            </w:r>
            <w:r w:rsidR="007C5501">
              <w:rPr>
                <w:rFonts w:ascii="Arial" w:eastAsia="Times New Roman" w:hAnsi="Arial" w:cs="Arial"/>
              </w:rPr>
              <w:t>of relevant</w:t>
            </w:r>
            <w:r w:rsidRPr="002E16A2">
              <w:rPr>
                <w:rFonts w:ascii="Arial" w:eastAsia="Times New Roman" w:hAnsi="Arial" w:cs="Arial"/>
              </w:rPr>
              <w:t xml:space="preserve"> extended role scope competencies, such as </w:t>
            </w:r>
            <w:r w:rsidRPr="002E16A2">
              <w:rPr>
                <w:rFonts w:ascii="Arial" w:eastAsia="Times New Roman" w:hAnsi="Arial" w:cs="Arial"/>
                <w:color w:val="0070C0"/>
              </w:rPr>
              <w:t>[insert details]</w:t>
            </w:r>
          </w:p>
        </w:tc>
        <w:tc>
          <w:tcPr>
            <w:tcW w:w="2550" w:type="dxa"/>
            <w:shd w:val="clear" w:color="auto" w:fill="auto"/>
          </w:tcPr>
          <w:p w14:paraId="3A15E43C" w14:textId="77777777" w:rsidR="00D233B2" w:rsidRDefault="007C550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Advanced Life Support (ALS)</w:t>
            </w:r>
          </w:p>
          <w:p w14:paraId="74E1AA22" w14:textId="77777777" w:rsidR="007C5501" w:rsidRDefault="007C550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Leadership qualification</w:t>
            </w:r>
          </w:p>
          <w:p w14:paraId="1048E07A" w14:textId="77777777" w:rsidR="007C5501" w:rsidRPr="00673E61" w:rsidRDefault="007C550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Teaching/assessment/mentoring qualification</w:t>
            </w:r>
          </w:p>
        </w:tc>
        <w:tc>
          <w:tcPr>
            <w:tcW w:w="2409" w:type="dxa"/>
            <w:shd w:val="clear" w:color="auto" w:fill="auto"/>
          </w:tcPr>
          <w:p w14:paraId="56D86131" w14:textId="77777777" w:rsidR="002E16A2" w:rsidRPr="002E16A2" w:rsidRDefault="002E16A2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2E16A2">
              <w:rPr>
                <w:rFonts w:ascii="Arial" w:eastAsia="Times New Roman" w:hAnsi="Arial" w:cs="Arial"/>
              </w:rPr>
              <w:t>Application Form</w:t>
            </w:r>
          </w:p>
          <w:p w14:paraId="46156978" w14:textId="77777777" w:rsidR="002E16A2" w:rsidRPr="00673E61" w:rsidRDefault="002E16A2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2E16A2">
              <w:rPr>
                <w:rFonts w:ascii="Arial" w:eastAsia="Times New Roman" w:hAnsi="Arial" w:cs="Arial"/>
              </w:rPr>
              <w:t>Interview</w:t>
            </w:r>
          </w:p>
        </w:tc>
      </w:tr>
      <w:tr w:rsidR="00673E61" w:rsidRPr="00673E61" w14:paraId="4EC9C7C2" w14:textId="77777777" w:rsidTr="002E16A2">
        <w:tc>
          <w:tcPr>
            <w:tcW w:w="2358" w:type="dxa"/>
            <w:shd w:val="clear" w:color="auto" w:fill="D9D9D9" w:themeFill="background1" w:themeFillShade="D9"/>
          </w:tcPr>
          <w:p w14:paraId="36B8F52F" w14:textId="77777777" w:rsidR="00673E61" w:rsidRPr="00673E61" w:rsidRDefault="00673E6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3E61">
              <w:rPr>
                <w:rFonts w:ascii="Arial" w:eastAsia="Times New Roman" w:hAnsi="Arial" w:cs="Arial"/>
                <w:b/>
                <w:sz w:val="24"/>
                <w:szCs w:val="24"/>
              </w:rPr>
              <w:t>EXPERIENCE</w:t>
            </w:r>
          </w:p>
          <w:p w14:paraId="70A2E6CF" w14:textId="77777777" w:rsidR="00673E61" w:rsidRPr="00673E61" w:rsidRDefault="00673E6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47D9221" w14:textId="77777777" w:rsidR="00673E61" w:rsidRPr="00673E61" w:rsidRDefault="00673E6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505BCA70" w14:textId="77777777" w:rsidR="00673E61" w:rsidRDefault="007C550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eastAsia="Times New Roman" w:hAnsi="Arial" w:cs="Arial"/>
              </w:rPr>
              <w:t>Significant</w:t>
            </w:r>
            <w:r w:rsidR="002E16A2">
              <w:rPr>
                <w:rFonts w:ascii="Arial" w:eastAsia="Times New Roman" w:hAnsi="Arial" w:cs="Arial"/>
              </w:rPr>
              <w:t xml:space="preserve"> </w:t>
            </w:r>
            <w:r w:rsidR="00D66B26">
              <w:rPr>
                <w:rFonts w:ascii="Arial" w:eastAsia="Times New Roman" w:hAnsi="Arial" w:cs="Arial"/>
              </w:rPr>
              <w:t xml:space="preserve">clinical practice </w:t>
            </w:r>
            <w:r>
              <w:rPr>
                <w:rFonts w:ascii="Arial" w:eastAsia="Times New Roman" w:hAnsi="Arial" w:cs="Arial"/>
              </w:rPr>
              <w:t xml:space="preserve">experience, including experience of working with </w:t>
            </w:r>
            <w:r>
              <w:rPr>
                <w:rFonts w:ascii="Arial" w:eastAsia="Times New Roman" w:hAnsi="Arial" w:cs="Arial"/>
                <w:color w:val="0070C0"/>
              </w:rPr>
              <w:t>[insert details]</w:t>
            </w:r>
          </w:p>
          <w:p w14:paraId="6C720B58" w14:textId="77777777" w:rsidR="007C5501" w:rsidRPr="007C5501" w:rsidRDefault="007C550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Clinical leadership experience</w:t>
            </w:r>
          </w:p>
          <w:p w14:paraId="6E2A14F2" w14:textId="77777777" w:rsidR="002E16A2" w:rsidRDefault="002E16A2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Audit or research experience</w:t>
            </w:r>
          </w:p>
          <w:p w14:paraId="5F7269FE" w14:textId="77777777" w:rsidR="002E16A2" w:rsidRPr="00673E61" w:rsidRDefault="002E16A2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Teaching and education experience</w:t>
            </w:r>
          </w:p>
        </w:tc>
        <w:tc>
          <w:tcPr>
            <w:tcW w:w="2550" w:type="dxa"/>
            <w:shd w:val="clear" w:color="auto" w:fill="auto"/>
          </w:tcPr>
          <w:p w14:paraId="43592CA2" w14:textId="77777777" w:rsidR="00673E61" w:rsidRPr="00673E61" w:rsidRDefault="00673E6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4F122A41" w14:textId="77777777" w:rsidR="00673E61" w:rsidRDefault="002E16A2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Application Form</w:t>
            </w:r>
          </w:p>
          <w:p w14:paraId="06EBCC92" w14:textId="77777777" w:rsidR="002E16A2" w:rsidRDefault="002E16A2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Interview</w:t>
            </w:r>
          </w:p>
          <w:p w14:paraId="1F139F0F" w14:textId="77777777" w:rsidR="002E16A2" w:rsidRPr="00673E61" w:rsidRDefault="002E16A2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References</w:t>
            </w:r>
          </w:p>
        </w:tc>
      </w:tr>
      <w:tr w:rsidR="00673E61" w:rsidRPr="00673E61" w14:paraId="61B4AC70" w14:textId="77777777" w:rsidTr="002E16A2">
        <w:tc>
          <w:tcPr>
            <w:tcW w:w="2358" w:type="dxa"/>
            <w:shd w:val="clear" w:color="auto" w:fill="D9D9D9" w:themeFill="background1" w:themeFillShade="D9"/>
          </w:tcPr>
          <w:p w14:paraId="2E0137FE" w14:textId="77777777" w:rsidR="00673E61" w:rsidRPr="00673E61" w:rsidRDefault="00673E6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3E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PRACTICAL AND INTELLECTUAL SKILLS (INCLUDING ANY SPECIAL </w:t>
            </w:r>
            <w:r w:rsidRPr="00673E61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KNOWLEDGE)</w:t>
            </w:r>
          </w:p>
          <w:p w14:paraId="7FCDCEEE" w14:textId="77777777" w:rsidR="00673E61" w:rsidRPr="00673E61" w:rsidRDefault="00673E6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1588817E" w14:textId="77777777" w:rsidR="00673E61" w:rsidRDefault="002E16A2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Ability to prioritise and manage own workload</w:t>
            </w:r>
          </w:p>
          <w:p w14:paraId="30DC6A28" w14:textId="77777777" w:rsidR="002E16A2" w:rsidRDefault="002E16A2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Able to identify learning opportunities</w:t>
            </w:r>
          </w:p>
          <w:p w14:paraId="12E160E4" w14:textId="77777777" w:rsidR="002E16A2" w:rsidRDefault="002E16A2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Able to organise own </w:t>
            </w:r>
            <w:r>
              <w:rPr>
                <w:rFonts w:ascii="Arial" w:eastAsia="Times New Roman" w:hAnsi="Arial" w:cs="Arial"/>
              </w:rPr>
              <w:lastRenderedPageBreak/>
              <w:t>learning and development</w:t>
            </w:r>
          </w:p>
          <w:p w14:paraId="6B4ED4EE" w14:textId="77777777" w:rsidR="002E16A2" w:rsidRDefault="002E16A2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Ability to manage change</w:t>
            </w:r>
          </w:p>
          <w:p w14:paraId="4A4BA0F3" w14:textId="77777777" w:rsidR="002E16A2" w:rsidRDefault="002E16A2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Able to develop others within the team</w:t>
            </w:r>
          </w:p>
          <w:p w14:paraId="526A7918" w14:textId="77777777" w:rsidR="002E16A2" w:rsidRDefault="002E16A2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Excellent verbal and non-verbal communication skills</w:t>
            </w:r>
          </w:p>
          <w:p w14:paraId="59B4805C" w14:textId="77777777" w:rsidR="002E16A2" w:rsidRDefault="002E16A2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Ability to develop effective interpersonal relationships with colleagues across health and social care settings</w:t>
            </w:r>
          </w:p>
          <w:p w14:paraId="7CAD1FD0" w14:textId="77777777" w:rsidR="002E16A2" w:rsidRDefault="002E16A2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Able to present information to professional groups</w:t>
            </w:r>
          </w:p>
          <w:p w14:paraId="18AA58F7" w14:textId="77777777" w:rsidR="000D639F" w:rsidRDefault="000D639F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Demonstrate dexterity and accuracy in undertaking clinical skills, use of equipment and documentation</w:t>
            </w:r>
          </w:p>
          <w:p w14:paraId="5A23AC82" w14:textId="77777777" w:rsidR="000D639F" w:rsidRDefault="000D639F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Competent and capable of using medical equipment</w:t>
            </w:r>
          </w:p>
          <w:p w14:paraId="259DDA95" w14:textId="77777777" w:rsidR="000D639F" w:rsidRPr="00673E61" w:rsidRDefault="000D639F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Able to undertake patient manual handling manoeuvres and non-patient manual handling manoeuvres</w:t>
            </w:r>
          </w:p>
        </w:tc>
        <w:tc>
          <w:tcPr>
            <w:tcW w:w="2550" w:type="dxa"/>
            <w:shd w:val="clear" w:color="auto" w:fill="auto"/>
          </w:tcPr>
          <w:p w14:paraId="33D75A6D" w14:textId="77777777" w:rsidR="00673E61" w:rsidRPr="00673E61" w:rsidRDefault="00673E6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67B4C855" w14:textId="77777777" w:rsidR="00673E61" w:rsidRDefault="002E16A2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Application Form</w:t>
            </w:r>
          </w:p>
          <w:p w14:paraId="1D7662B0" w14:textId="77777777" w:rsidR="002E16A2" w:rsidRPr="00673E61" w:rsidRDefault="002E16A2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Interview</w:t>
            </w:r>
          </w:p>
        </w:tc>
      </w:tr>
      <w:tr w:rsidR="00673E61" w:rsidRPr="00673E61" w14:paraId="7E7A5519" w14:textId="77777777" w:rsidTr="002E16A2">
        <w:tc>
          <w:tcPr>
            <w:tcW w:w="2358" w:type="dxa"/>
            <w:shd w:val="clear" w:color="auto" w:fill="D9D9D9" w:themeFill="background1" w:themeFillShade="D9"/>
          </w:tcPr>
          <w:p w14:paraId="6B482EDC" w14:textId="77777777" w:rsidR="00673E61" w:rsidRPr="00673E61" w:rsidRDefault="00673E6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3E61">
              <w:rPr>
                <w:rFonts w:ascii="Arial" w:eastAsia="Times New Roman" w:hAnsi="Arial" w:cs="Arial"/>
                <w:b/>
                <w:sz w:val="24"/>
                <w:szCs w:val="24"/>
              </w:rPr>
              <w:t>DISPOSITION / ADJUSTMENT/ ATTITUDE</w:t>
            </w:r>
          </w:p>
        </w:tc>
        <w:tc>
          <w:tcPr>
            <w:tcW w:w="2430" w:type="dxa"/>
            <w:shd w:val="clear" w:color="auto" w:fill="auto"/>
          </w:tcPr>
          <w:p w14:paraId="4B3A9685" w14:textId="77777777" w:rsidR="00673E61" w:rsidRDefault="00EC3427" w:rsidP="00E20C94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Able to respond to</w:t>
            </w:r>
            <w:r w:rsidR="007C5501">
              <w:rPr>
                <w:rFonts w:ascii="Arial" w:eastAsia="Times New Roman" w:hAnsi="Arial" w:cs="Arial"/>
              </w:rPr>
              <w:t>, prioritise and analyse complex health conditions and ensure effective</w:t>
            </w:r>
            <w:r w:rsidR="00E20C9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interventions are </w:t>
            </w:r>
            <w:r w:rsidR="00E20C94">
              <w:rPr>
                <w:rFonts w:ascii="Arial" w:eastAsia="Times New Roman" w:hAnsi="Arial" w:cs="Arial"/>
              </w:rPr>
              <w:t>actioned</w:t>
            </w:r>
          </w:p>
          <w:p w14:paraId="21AD5C09" w14:textId="77777777" w:rsidR="00E20C94" w:rsidRPr="00673E61" w:rsidRDefault="00E20C94" w:rsidP="00E20C94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Able to respond to problem situations and to ensure effective interventions are put in place</w:t>
            </w:r>
          </w:p>
        </w:tc>
        <w:tc>
          <w:tcPr>
            <w:tcW w:w="2550" w:type="dxa"/>
            <w:shd w:val="clear" w:color="auto" w:fill="auto"/>
          </w:tcPr>
          <w:p w14:paraId="12B09871" w14:textId="77777777" w:rsidR="00673E61" w:rsidRPr="00673E61" w:rsidRDefault="00673E6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1BD4F25B" w14:textId="77777777" w:rsidR="00673E61" w:rsidRDefault="00EC3427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Interview</w:t>
            </w:r>
          </w:p>
          <w:p w14:paraId="53625597" w14:textId="77777777" w:rsidR="00EC3427" w:rsidRPr="00673E61" w:rsidRDefault="00EC3427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References</w:t>
            </w:r>
          </w:p>
        </w:tc>
      </w:tr>
      <w:tr w:rsidR="00673E61" w:rsidRPr="00673E61" w14:paraId="4215E069" w14:textId="77777777" w:rsidTr="002E16A2">
        <w:tc>
          <w:tcPr>
            <w:tcW w:w="2358" w:type="dxa"/>
            <w:shd w:val="clear" w:color="auto" w:fill="D9D9D9" w:themeFill="background1" w:themeFillShade="D9"/>
          </w:tcPr>
          <w:p w14:paraId="361F98B8" w14:textId="77777777" w:rsidR="00673E61" w:rsidRPr="00673E61" w:rsidRDefault="00673E6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3E61">
              <w:rPr>
                <w:rFonts w:ascii="Arial" w:eastAsia="Times New Roman" w:hAnsi="Arial" w:cs="Arial"/>
                <w:b/>
                <w:sz w:val="24"/>
                <w:szCs w:val="24"/>
              </w:rPr>
              <w:t>TRAINING</w:t>
            </w:r>
          </w:p>
          <w:p w14:paraId="75328F66" w14:textId="77777777" w:rsidR="00673E61" w:rsidRPr="00673E61" w:rsidRDefault="00673E6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FB443FA" w14:textId="77777777" w:rsidR="00673E61" w:rsidRPr="00673E61" w:rsidRDefault="00EC3427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Mandatory training</w:t>
            </w:r>
          </w:p>
          <w:p w14:paraId="31A0947B" w14:textId="77777777" w:rsidR="00673E61" w:rsidRDefault="00EC3427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Evidence of continuing professional development</w:t>
            </w:r>
          </w:p>
          <w:p w14:paraId="786CF12C" w14:textId="77777777" w:rsidR="00EC3427" w:rsidRDefault="00EC3427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Willingness to undertake training as required</w:t>
            </w:r>
          </w:p>
          <w:p w14:paraId="066D118F" w14:textId="77777777" w:rsidR="00EC3427" w:rsidRPr="00673E61" w:rsidRDefault="00EC3427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Able to develop and support all grades of staff and deliver specialist training</w:t>
            </w:r>
          </w:p>
        </w:tc>
        <w:tc>
          <w:tcPr>
            <w:tcW w:w="2550" w:type="dxa"/>
            <w:shd w:val="clear" w:color="auto" w:fill="auto"/>
          </w:tcPr>
          <w:p w14:paraId="21475612" w14:textId="77777777" w:rsidR="00673E61" w:rsidRPr="00673E61" w:rsidRDefault="00673E61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48BDB014" w14:textId="77777777" w:rsidR="00673E61" w:rsidRDefault="00EC3427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Application Form</w:t>
            </w:r>
          </w:p>
          <w:p w14:paraId="3018CA4E" w14:textId="77777777" w:rsidR="00EC3427" w:rsidRPr="00673E61" w:rsidRDefault="00EC3427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Interview</w:t>
            </w:r>
          </w:p>
        </w:tc>
      </w:tr>
      <w:tr w:rsidR="00EC3427" w:rsidRPr="00673E61" w14:paraId="09E8C0D6" w14:textId="77777777" w:rsidTr="002E16A2">
        <w:tc>
          <w:tcPr>
            <w:tcW w:w="2358" w:type="dxa"/>
            <w:shd w:val="clear" w:color="auto" w:fill="D9D9D9" w:themeFill="background1" w:themeFillShade="D9"/>
          </w:tcPr>
          <w:p w14:paraId="5C4F0052" w14:textId="77777777" w:rsidR="00EC3427" w:rsidRPr="00673E61" w:rsidRDefault="00EC3427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3E61">
              <w:rPr>
                <w:rFonts w:ascii="Arial" w:eastAsia="Times New Roman" w:hAnsi="Arial" w:cs="Arial"/>
                <w:b/>
                <w:sz w:val="24"/>
                <w:szCs w:val="24"/>
              </w:rPr>
              <w:t>ADDITIONAL CIRCUMSTANCES</w:t>
            </w:r>
          </w:p>
        </w:tc>
        <w:tc>
          <w:tcPr>
            <w:tcW w:w="2430" w:type="dxa"/>
            <w:shd w:val="clear" w:color="auto" w:fill="auto"/>
          </w:tcPr>
          <w:p w14:paraId="5DCC445F" w14:textId="77777777" w:rsidR="00EC3427" w:rsidRPr="00673E61" w:rsidRDefault="00EC3427" w:rsidP="00EC3427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  <w:color w:val="FF0000"/>
              </w:rPr>
            </w:pPr>
            <w:r w:rsidRPr="00673E61">
              <w:rPr>
                <w:rFonts w:ascii="Arial" w:eastAsia="Times New Roman" w:hAnsi="Arial" w:cs="Arial"/>
                <w:color w:val="FF0000"/>
              </w:rPr>
              <w:t xml:space="preserve">**As above please only include this line if the vacancy requires DBS. </w:t>
            </w:r>
          </w:p>
          <w:p w14:paraId="0067D0A6" w14:textId="77777777" w:rsidR="00EC3427" w:rsidRPr="00673E61" w:rsidRDefault="00EC3427" w:rsidP="00EC3427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</w:rPr>
              <w:t>A criminal record check satisfactory to the organisation</w:t>
            </w:r>
          </w:p>
          <w:p w14:paraId="29BC2581" w14:textId="77777777" w:rsidR="00EC3427" w:rsidRPr="00673E61" w:rsidRDefault="00EC3427" w:rsidP="00EC3427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OH clearance</w:t>
            </w:r>
          </w:p>
          <w:p w14:paraId="31F79E5B" w14:textId="77777777" w:rsidR="00EC3427" w:rsidRDefault="00EC3427" w:rsidP="00EC3427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673E61">
              <w:rPr>
                <w:rFonts w:ascii="Arial" w:eastAsia="Times New Roman" w:hAnsi="Arial" w:cs="Arial"/>
              </w:rPr>
              <w:t>Post-holder must comply with professional code of conduct and / or code of conduct for NHS managers where applicable.</w:t>
            </w:r>
          </w:p>
          <w:p w14:paraId="0382DEC8" w14:textId="77777777" w:rsidR="00EC3427" w:rsidRDefault="00EC3427" w:rsidP="00EC3427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Able and willing to travel and attend local, regional and national meetings</w:t>
            </w:r>
          </w:p>
          <w:p w14:paraId="4EA94A57" w14:textId="77777777" w:rsidR="00E20C94" w:rsidRDefault="00E20C94" w:rsidP="00E20C94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Flexibility around working times and commitments</w:t>
            </w:r>
          </w:p>
          <w:p w14:paraId="4F95C179" w14:textId="77777777" w:rsidR="00EC3427" w:rsidRDefault="00E20C94" w:rsidP="00E20C94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 driver with full UK licence to drive Trust vehicle (if required)</w:t>
            </w:r>
          </w:p>
        </w:tc>
        <w:tc>
          <w:tcPr>
            <w:tcW w:w="2550" w:type="dxa"/>
            <w:shd w:val="clear" w:color="auto" w:fill="auto"/>
          </w:tcPr>
          <w:p w14:paraId="3F2C1EF1" w14:textId="77777777" w:rsidR="00EC3427" w:rsidRPr="00673E61" w:rsidRDefault="00EC3427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1AABD12E" w14:textId="77777777" w:rsidR="00EC3427" w:rsidRDefault="00EC3427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Application Form</w:t>
            </w:r>
          </w:p>
          <w:p w14:paraId="4C848C14" w14:textId="77777777" w:rsidR="00EC3427" w:rsidRDefault="00EC3427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Interview</w:t>
            </w:r>
          </w:p>
          <w:p w14:paraId="13FEC837" w14:textId="77777777" w:rsidR="00EC3427" w:rsidRDefault="00EC3427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References</w:t>
            </w:r>
          </w:p>
          <w:p w14:paraId="30539D81" w14:textId="77777777" w:rsidR="00EC3427" w:rsidRDefault="00EC3427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DBS</w:t>
            </w:r>
          </w:p>
          <w:p w14:paraId="12CE2832" w14:textId="77777777" w:rsidR="00EC3427" w:rsidRDefault="00EC3427" w:rsidP="00673E61">
            <w:pPr>
              <w:tabs>
                <w:tab w:val="left" w:pos="4320"/>
                <w:tab w:val="left" w:pos="6300"/>
                <w:tab w:val="left" w:pos="8280"/>
              </w:tabs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OH Clearance</w:t>
            </w:r>
          </w:p>
        </w:tc>
      </w:tr>
    </w:tbl>
    <w:p w14:paraId="413A8DD6" w14:textId="77777777" w:rsidR="00272375" w:rsidRPr="00272375" w:rsidRDefault="00272375" w:rsidP="00272375">
      <w:pPr>
        <w:rPr>
          <w:rFonts w:ascii="Arial" w:eastAsia="Times New Roman" w:hAnsi="Arial" w:cs="Arial"/>
          <w:sz w:val="24"/>
          <w:szCs w:val="24"/>
        </w:rPr>
      </w:pPr>
    </w:p>
    <w:p w14:paraId="7E601824" w14:textId="77777777" w:rsidR="00272375" w:rsidRPr="00272375" w:rsidRDefault="00272375" w:rsidP="00272375">
      <w:pPr>
        <w:rPr>
          <w:rFonts w:ascii="Arial" w:eastAsia="Times New Roman" w:hAnsi="Arial" w:cs="Arial"/>
          <w:sz w:val="24"/>
          <w:szCs w:val="24"/>
        </w:rPr>
      </w:pPr>
    </w:p>
    <w:p w14:paraId="478B0F45" w14:textId="77777777" w:rsidR="00272375" w:rsidRPr="00272375" w:rsidRDefault="00272375" w:rsidP="00272375">
      <w:pPr>
        <w:rPr>
          <w:rFonts w:ascii="Arial" w:eastAsia="Times New Roman" w:hAnsi="Arial" w:cs="Arial"/>
          <w:sz w:val="24"/>
          <w:szCs w:val="24"/>
        </w:rPr>
      </w:pPr>
    </w:p>
    <w:p w14:paraId="3CD59D03" w14:textId="77777777" w:rsidR="00272375" w:rsidRDefault="00272375" w:rsidP="00272375">
      <w:pPr>
        <w:rPr>
          <w:rFonts w:ascii="Arial" w:eastAsia="Times New Roman" w:hAnsi="Arial" w:cs="Arial"/>
          <w:sz w:val="24"/>
          <w:szCs w:val="24"/>
        </w:rPr>
      </w:pPr>
    </w:p>
    <w:p w14:paraId="69F558D9" w14:textId="77777777" w:rsidR="007B6808" w:rsidRPr="00272375" w:rsidRDefault="007B6808" w:rsidP="00272375">
      <w:pPr>
        <w:jc w:val="center"/>
        <w:rPr>
          <w:rFonts w:ascii="Arial" w:eastAsia="Times New Roman" w:hAnsi="Arial" w:cs="Arial"/>
          <w:sz w:val="24"/>
          <w:szCs w:val="24"/>
        </w:rPr>
      </w:pPr>
    </w:p>
    <w:sectPr w:rsidR="007B6808" w:rsidRPr="00272375" w:rsidSect="00947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7EA7" w14:textId="77777777" w:rsidR="006314FA" w:rsidRDefault="006314FA" w:rsidP="00687E51">
      <w:pPr>
        <w:spacing w:after="0" w:line="240" w:lineRule="auto"/>
      </w:pPr>
      <w:r>
        <w:separator/>
      </w:r>
    </w:p>
  </w:endnote>
  <w:endnote w:type="continuationSeparator" w:id="0">
    <w:p w14:paraId="7937184F" w14:textId="77777777" w:rsidR="006314FA" w:rsidRDefault="006314FA" w:rsidP="006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DF24" w14:textId="77777777" w:rsidR="007D6238" w:rsidRDefault="007D6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EA70" w14:textId="10709E29" w:rsidR="007D6238" w:rsidRDefault="0074761A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2B39" w14:textId="5709F56D" w:rsidR="007D6238" w:rsidRDefault="007D6238" w:rsidP="0094701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Primary Care Version 220201 based on</w:t>
    </w:r>
  </w:p>
  <w:p w14:paraId="630D1002" w14:textId="13CD4ED0" w:rsidR="00CB7EE3" w:rsidRDefault="00CB7EE3" w:rsidP="0094701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JobDescr</w:t>
    </w:r>
    <w:r w:rsidR="00D66B26">
      <w:rPr>
        <w:rFonts w:ascii="Arial" w:hAnsi="Arial" w:cs="Arial"/>
        <w:sz w:val="18"/>
        <w:szCs w:val="18"/>
      </w:rPr>
      <w:t>iptionGenericBand8aAdvancedCarePractitioner V1.0</w:t>
    </w:r>
  </w:p>
  <w:p w14:paraId="072C13DE" w14:textId="77777777" w:rsidR="00947016" w:rsidRDefault="00947016" w:rsidP="00947016">
    <w:pPr>
      <w:pStyle w:val="Footer"/>
      <w:rPr>
        <w:rFonts w:ascii="Arial" w:hAnsi="Arial" w:cs="Arial"/>
        <w:sz w:val="18"/>
        <w:szCs w:val="18"/>
      </w:rPr>
    </w:pPr>
    <w:r w:rsidRPr="00687E51">
      <w:rPr>
        <w:rFonts w:ascii="Arial" w:hAnsi="Arial" w:cs="Arial"/>
        <w:sz w:val="18"/>
        <w:szCs w:val="18"/>
      </w:rPr>
      <w:t>Author/</w:t>
    </w:r>
    <w:r>
      <w:rPr>
        <w:rFonts w:ascii="Arial" w:hAnsi="Arial" w:cs="Arial"/>
        <w:sz w:val="18"/>
        <w:szCs w:val="18"/>
      </w:rPr>
      <w:t>o</w:t>
    </w:r>
    <w:r w:rsidRPr="00687E51">
      <w:rPr>
        <w:rFonts w:ascii="Arial" w:hAnsi="Arial" w:cs="Arial"/>
        <w:sz w:val="18"/>
        <w:szCs w:val="18"/>
      </w:rPr>
      <w:t xml:space="preserve">wner: </w:t>
    </w:r>
    <w:r w:rsidR="00D66B26">
      <w:rPr>
        <w:rFonts w:ascii="Arial" w:hAnsi="Arial" w:cs="Arial"/>
        <w:sz w:val="18"/>
        <w:szCs w:val="18"/>
      </w:rPr>
      <w:t xml:space="preserve">RCHT </w:t>
    </w:r>
    <w:r w:rsidR="00CB7EE3">
      <w:rPr>
        <w:rFonts w:ascii="Arial" w:hAnsi="Arial" w:cs="Arial"/>
        <w:sz w:val="18"/>
        <w:szCs w:val="18"/>
      </w:rPr>
      <w:t>Consultant</w:t>
    </w:r>
    <w:r w:rsidRPr="00687E51">
      <w:rPr>
        <w:rFonts w:ascii="Arial" w:hAnsi="Arial" w:cs="Arial"/>
        <w:sz w:val="18"/>
        <w:szCs w:val="18"/>
      </w:rPr>
      <w:t xml:space="preserve"> Nurse Group </w:t>
    </w:r>
  </w:p>
  <w:p w14:paraId="180C4175" w14:textId="77777777" w:rsidR="007D6238" w:rsidRDefault="00947016" w:rsidP="0094701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Review date: </w:t>
    </w:r>
    <w:r w:rsidR="00D66B26">
      <w:rPr>
        <w:rFonts w:ascii="Arial" w:hAnsi="Arial" w:cs="Arial"/>
        <w:sz w:val="18"/>
        <w:szCs w:val="18"/>
      </w:rPr>
      <w:t>May 2022</w:t>
    </w:r>
    <w:r w:rsidR="007D6238">
      <w:rPr>
        <w:rFonts w:ascii="Arial" w:hAnsi="Arial" w:cs="Arial"/>
        <w:sz w:val="18"/>
        <w:szCs w:val="18"/>
      </w:rPr>
      <w:t xml:space="preserve">  </w:t>
    </w:r>
  </w:p>
  <w:p w14:paraId="4102D7C8" w14:textId="7469C089" w:rsidR="00947016" w:rsidRPr="00687E51" w:rsidRDefault="007D6238" w:rsidP="00947016">
    <w:pPr>
      <w:pStyle w:val="Footer"/>
      <w:rPr>
        <w:rFonts w:ascii="Arial" w:hAnsi="Arial" w:cs="Arial"/>
        <w:sz w:val="18"/>
        <w:szCs w:val="18"/>
      </w:rPr>
    </w:pPr>
    <w:r w:rsidRPr="007D6238">
      <w:rPr>
        <w:rFonts w:ascii="Arial" w:hAnsi="Arial" w:cs="Arial"/>
        <w:sz w:val="18"/>
        <w:szCs w:val="18"/>
      </w:rPr>
      <w:t xml:space="preserve">Page </w:t>
    </w:r>
    <w:r w:rsidRPr="007D6238">
      <w:rPr>
        <w:rFonts w:ascii="Arial" w:hAnsi="Arial" w:cs="Arial"/>
        <w:b/>
        <w:bCs/>
        <w:sz w:val="18"/>
        <w:szCs w:val="18"/>
      </w:rPr>
      <w:fldChar w:fldCharType="begin"/>
    </w:r>
    <w:r w:rsidRPr="007D6238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7D6238">
      <w:rPr>
        <w:rFonts w:ascii="Arial" w:hAnsi="Arial" w:cs="Arial"/>
        <w:b/>
        <w:bCs/>
        <w:sz w:val="18"/>
        <w:szCs w:val="18"/>
      </w:rPr>
      <w:fldChar w:fldCharType="separate"/>
    </w:r>
    <w:r w:rsidRPr="007D6238">
      <w:rPr>
        <w:rFonts w:ascii="Arial" w:hAnsi="Arial" w:cs="Arial"/>
        <w:b/>
        <w:bCs/>
        <w:noProof/>
        <w:sz w:val="18"/>
        <w:szCs w:val="18"/>
      </w:rPr>
      <w:t>1</w:t>
    </w:r>
    <w:r w:rsidRPr="007D6238">
      <w:rPr>
        <w:rFonts w:ascii="Arial" w:hAnsi="Arial" w:cs="Arial"/>
        <w:b/>
        <w:bCs/>
        <w:sz w:val="18"/>
        <w:szCs w:val="18"/>
      </w:rPr>
      <w:fldChar w:fldCharType="end"/>
    </w:r>
    <w:r w:rsidRPr="007D6238">
      <w:rPr>
        <w:rFonts w:ascii="Arial" w:hAnsi="Arial" w:cs="Arial"/>
        <w:sz w:val="18"/>
        <w:szCs w:val="18"/>
      </w:rPr>
      <w:t xml:space="preserve"> of </w:t>
    </w:r>
    <w:r w:rsidRPr="007D6238">
      <w:rPr>
        <w:rFonts w:ascii="Arial" w:hAnsi="Arial" w:cs="Arial"/>
        <w:b/>
        <w:bCs/>
        <w:sz w:val="18"/>
        <w:szCs w:val="18"/>
      </w:rPr>
      <w:fldChar w:fldCharType="begin"/>
    </w:r>
    <w:r w:rsidRPr="007D6238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7D6238">
      <w:rPr>
        <w:rFonts w:ascii="Arial" w:hAnsi="Arial" w:cs="Arial"/>
        <w:b/>
        <w:bCs/>
        <w:sz w:val="18"/>
        <w:szCs w:val="18"/>
      </w:rPr>
      <w:fldChar w:fldCharType="separate"/>
    </w:r>
    <w:r w:rsidRPr="007D6238">
      <w:rPr>
        <w:rFonts w:ascii="Arial" w:hAnsi="Arial" w:cs="Arial"/>
        <w:b/>
        <w:bCs/>
        <w:noProof/>
        <w:sz w:val="18"/>
        <w:szCs w:val="18"/>
      </w:rPr>
      <w:t>2</w:t>
    </w:r>
    <w:r w:rsidRPr="007D6238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3265" w14:textId="77777777" w:rsidR="006314FA" w:rsidRDefault="006314FA" w:rsidP="00687E51">
      <w:pPr>
        <w:spacing w:after="0" w:line="240" w:lineRule="auto"/>
      </w:pPr>
      <w:r>
        <w:separator/>
      </w:r>
    </w:p>
  </w:footnote>
  <w:footnote w:type="continuationSeparator" w:id="0">
    <w:p w14:paraId="35F753F6" w14:textId="77777777" w:rsidR="006314FA" w:rsidRDefault="006314FA" w:rsidP="006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758E" w14:textId="77777777" w:rsidR="007D6238" w:rsidRDefault="007D6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6F07" w14:textId="77777777" w:rsidR="007D6238" w:rsidRDefault="007D62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764B" w14:textId="77777777" w:rsidR="007D6238" w:rsidRDefault="007D6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02AF2"/>
    <w:multiLevelType w:val="multilevel"/>
    <w:tmpl w:val="82D242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1C21BF"/>
    <w:multiLevelType w:val="hybridMultilevel"/>
    <w:tmpl w:val="CDDC03DE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F6842BA"/>
    <w:multiLevelType w:val="hybridMultilevel"/>
    <w:tmpl w:val="11E0153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05E28"/>
    <w:multiLevelType w:val="hybridMultilevel"/>
    <w:tmpl w:val="1EDE6EB6"/>
    <w:lvl w:ilvl="0" w:tplc="080C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65FC9"/>
    <w:multiLevelType w:val="hybridMultilevel"/>
    <w:tmpl w:val="EC10B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84AAF"/>
    <w:multiLevelType w:val="multilevel"/>
    <w:tmpl w:val="7E2C02BC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3291906"/>
    <w:multiLevelType w:val="hybridMultilevel"/>
    <w:tmpl w:val="7AAC88C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E22A8"/>
    <w:multiLevelType w:val="hybridMultilevel"/>
    <w:tmpl w:val="92A67F5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D5016C"/>
    <w:multiLevelType w:val="hybridMultilevel"/>
    <w:tmpl w:val="BE2C4AD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542803"/>
    <w:multiLevelType w:val="hybridMultilevel"/>
    <w:tmpl w:val="6BB8E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D5F01"/>
    <w:multiLevelType w:val="hybridMultilevel"/>
    <w:tmpl w:val="C2F23322"/>
    <w:lvl w:ilvl="0" w:tplc="08090005">
      <w:start w:val="1"/>
      <w:numFmt w:val="bullet"/>
      <w:lvlText w:val=""/>
      <w:lvlJc w:val="left"/>
      <w:pPr>
        <w:ind w:left="5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12" w15:restartNumberingAfterBreak="0">
    <w:nsid w:val="46625BAC"/>
    <w:multiLevelType w:val="multilevel"/>
    <w:tmpl w:val="5628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9A90C81"/>
    <w:multiLevelType w:val="hybridMultilevel"/>
    <w:tmpl w:val="B442BC1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401ABB"/>
    <w:multiLevelType w:val="multilevel"/>
    <w:tmpl w:val="7AFEC5C6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F6F7C31"/>
    <w:multiLevelType w:val="multilevel"/>
    <w:tmpl w:val="7E2C02BC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DEE7F86"/>
    <w:multiLevelType w:val="hybridMultilevel"/>
    <w:tmpl w:val="FAD6746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82012D"/>
    <w:multiLevelType w:val="multilevel"/>
    <w:tmpl w:val="7E2C02BC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504"/>
        <w:lvlJc w:val="left"/>
        <w:pPr>
          <w:ind w:left="504" w:hanging="504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504"/>
        <w:lvlJc w:val="left"/>
        <w:pPr>
          <w:ind w:left="504" w:hanging="504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5"/>
  </w:num>
  <w:num w:numId="10">
    <w:abstractNumId w:val="14"/>
  </w:num>
  <w:num w:numId="11">
    <w:abstractNumId w:val="17"/>
  </w:num>
  <w:num w:numId="12">
    <w:abstractNumId w:val="8"/>
  </w:num>
  <w:num w:numId="13">
    <w:abstractNumId w:val="3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6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2FD"/>
    <w:rsid w:val="000D639F"/>
    <w:rsid w:val="00105394"/>
    <w:rsid w:val="00124847"/>
    <w:rsid w:val="001408D9"/>
    <w:rsid w:val="001D4878"/>
    <w:rsid w:val="001F3C78"/>
    <w:rsid w:val="002034A4"/>
    <w:rsid w:val="00220285"/>
    <w:rsid w:val="00272375"/>
    <w:rsid w:val="002E16A2"/>
    <w:rsid w:val="003107C1"/>
    <w:rsid w:val="003519FC"/>
    <w:rsid w:val="003E5A2E"/>
    <w:rsid w:val="00410E88"/>
    <w:rsid w:val="00431678"/>
    <w:rsid w:val="004374E0"/>
    <w:rsid w:val="004918F1"/>
    <w:rsid w:val="004A3BB1"/>
    <w:rsid w:val="004A6DBE"/>
    <w:rsid w:val="004B3D48"/>
    <w:rsid w:val="004C44FB"/>
    <w:rsid w:val="004F7094"/>
    <w:rsid w:val="00554857"/>
    <w:rsid w:val="005F56AB"/>
    <w:rsid w:val="0061429B"/>
    <w:rsid w:val="006314FA"/>
    <w:rsid w:val="006327E8"/>
    <w:rsid w:val="00673E61"/>
    <w:rsid w:val="00687E51"/>
    <w:rsid w:val="006C5701"/>
    <w:rsid w:val="00715976"/>
    <w:rsid w:val="0072442F"/>
    <w:rsid w:val="0073519B"/>
    <w:rsid w:val="00742303"/>
    <w:rsid w:val="0074761A"/>
    <w:rsid w:val="0077558A"/>
    <w:rsid w:val="007817FF"/>
    <w:rsid w:val="00791D5B"/>
    <w:rsid w:val="007A07C6"/>
    <w:rsid w:val="007B6808"/>
    <w:rsid w:val="007C5501"/>
    <w:rsid w:val="007D6238"/>
    <w:rsid w:val="00890535"/>
    <w:rsid w:val="008A3C47"/>
    <w:rsid w:val="008D0A5A"/>
    <w:rsid w:val="00903962"/>
    <w:rsid w:val="0092730F"/>
    <w:rsid w:val="00947016"/>
    <w:rsid w:val="00977304"/>
    <w:rsid w:val="00980EAB"/>
    <w:rsid w:val="009972FD"/>
    <w:rsid w:val="009D7AD3"/>
    <w:rsid w:val="009E2975"/>
    <w:rsid w:val="00A00571"/>
    <w:rsid w:val="00A230B8"/>
    <w:rsid w:val="00A34619"/>
    <w:rsid w:val="00A52C4C"/>
    <w:rsid w:val="00A80642"/>
    <w:rsid w:val="00A81BD5"/>
    <w:rsid w:val="00AD50E0"/>
    <w:rsid w:val="00B52E16"/>
    <w:rsid w:val="00B637A5"/>
    <w:rsid w:val="00B64997"/>
    <w:rsid w:val="00B95287"/>
    <w:rsid w:val="00BA536E"/>
    <w:rsid w:val="00BE55E5"/>
    <w:rsid w:val="00CA2183"/>
    <w:rsid w:val="00CB7EE3"/>
    <w:rsid w:val="00CE4F5D"/>
    <w:rsid w:val="00D233B2"/>
    <w:rsid w:val="00D51DBB"/>
    <w:rsid w:val="00D66B26"/>
    <w:rsid w:val="00D87802"/>
    <w:rsid w:val="00DB1AF3"/>
    <w:rsid w:val="00DB4064"/>
    <w:rsid w:val="00DB442A"/>
    <w:rsid w:val="00DC28A0"/>
    <w:rsid w:val="00DF3615"/>
    <w:rsid w:val="00DF3BBE"/>
    <w:rsid w:val="00E03558"/>
    <w:rsid w:val="00E11160"/>
    <w:rsid w:val="00E12599"/>
    <w:rsid w:val="00E20C94"/>
    <w:rsid w:val="00EC3427"/>
    <w:rsid w:val="00EF6DDE"/>
    <w:rsid w:val="00F02B77"/>
    <w:rsid w:val="00F16BC8"/>
    <w:rsid w:val="00F36869"/>
    <w:rsid w:val="00F52C77"/>
    <w:rsid w:val="00FA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AB797D"/>
  <w15:docId w15:val="{1389347C-82D7-4482-B3C8-3D66EBE2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72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4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F3B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F3BB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02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E51"/>
  </w:style>
  <w:style w:type="paragraph" w:styleId="Footer">
    <w:name w:val="footer"/>
    <w:basedOn w:val="Normal"/>
    <w:link w:val="FooterChar"/>
    <w:uiPriority w:val="99"/>
    <w:unhideWhenUsed/>
    <w:rsid w:val="0068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E51"/>
  </w:style>
  <w:style w:type="table" w:styleId="TableGrid">
    <w:name w:val="Table Grid"/>
    <w:basedOn w:val="TableNormal"/>
    <w:uiPriority w:val="59"/>
    <w:rsid w:val="0012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har">
    <w:name w:val="Style Char"/>
    <w:rsid w:val="00781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73E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4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285B-CA1D-4AEE-B6B9-6D260ECA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Collett</dc:creator>
  <cp:lastModifiedBy>JEFFREY, Paul (NHS KERNOW CCG)</cp:lastModifiedBy>
  <cp:revision>5</cp:revision>
  <dcterms:created xsi:type="dcterms:W3CDTF">2022-02-01T11:05:00Z</dcterms:created>
  <dcterms:modified xsi:type="dcterms:W3CDTF">2022-02-02T12:39:00Z</dcterms:modified>
</cp:coreProperties>
</file>