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1B0" w14:textId="77777777" w:rsidR="000C5761" w:rsidRPr="00506E88" w:rsidRDefault="000C5761" w:rsidP="000C5761">
      <w:pPr>
        <w:ind w:left="-540"/>
        <w:rPr>
          <w:rFonts w:ascii="Arial" w:hAnsi="Arial" w:cs="Arial"/>
        </w:rPr>
      </w:pPr>
    </w:p>
    <w:p w14:paraId="60BC55BB" w14:textId="7F54FB82" w:rsidR="000C5761" w:rsidRPr="00506E88" w:rsidRDefault="000C5761" w:rsidP="000C5761">
      <w:pPr>
        <w:ind w:right="-694"/>
        <w:rPr>
          <w:rFonts w:ascii="Arial" w:hAnsi="Arial" w:cs="Arial"/>
          <w:noProof/>
          <w:sz w:val="22"/>
          <w:szCs w:val="22"/>
        </w:rPr>
      </w:pPr>
    </w:p>
    <w:p w14:paraId="3431DB00" w14:textId="77777777" w:rsidR="000C5761" w:rsidRPr="00506E88" w:rsidRDefault="000C5761" w:rsidP="000C5761">
      <w:pPr>
        <w:jc w:val="right"/>
        <w:rPr>
          <w:rFonts w:ascii="Arial" w:hAnsi="Arial" w:cs="Arial"/>
          <w:sz w:val="40"/>
          <w:szCs w:val="40"/>
        </w:rPr>
      </w:pPr>
    </w:p>
    <w:p w14:paraId="77AB5056" w14:textId="01C68DAB" w:rsidR="000C5761" w:rsidRPr="00506E88" w:rsidRDefault="000C5761" w:rsidP="000C5761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6B4C39" wp14:editId="3B608B23">
            <wp:simplePos x="0" y="0"/>
            <wp:positionH relativeFrom="column">
              <wp:align>right</wp:align>
            </wp:positionH>
            <wp:positionV relativeFrom="paragraph">
              <wp:posOffset>-1270</wp:posOffset>
            </wp:positionV>
            <wp:extent cx="1257300" cy="50292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5DC12" w14:textId="77777777" w:rsidR="000C5761" w:rsidRPr="00506E88" w:rsidRDefault="000C5761" w:rsidP="000C5761">
      <w:pPr>
        <w:jc w:val="right"/>
        <w:rPr>
          <w:rFonts w:ascii="Arial" w:hAnsi="Arial" w:cs="Arial"/>
        </w:rPr>
      </w:pPr>
    </w:p>
    <w:p w14:paraId="67485682" w14:textId="05D55ABA" w:rsidR="000C5761" w:rsidRPr="00506E88" w:rsidRDefault="000C5761" w:rsidP="000C5761">
      <w:pPr>
        <w:rPr>
          <w:rFonts w:ascii="Arial" w:hAnsi="Arial" w:cs="Arial"/>
          <w:color w:val="0070C0"/>
        </w:rPr>
      </w:pPr>
      <w:r w:rsidRPr="00506E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57E1C1" wp14:editId="716AC704">
                <wp:simplePos x="0" y="0"/>
                <wp:positionH relativeFrom="column">
                  <wp:posOffset>23218775</wp:posOffset>
                </wp:positionH>
                <wp:positionV relativeFrom="paragraph">
                  <wp:posOffset>23542625</wp:posOffset>
                </wp:positionV>
                <wp:extent cx="5181600" cy="480060"/>
                <wp:effectExtent l="19685" t="11430" r="18415" b="1333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480060"/>
                        </a:xfrm>
                        <a:custGeom>
                          <a:avLst/>
                          <a:gdLst>
                            <a:gd name="T0" fmla="*/ 0 w 1656000"/>
                            <a:gd name="T1" fmla="*/ 48000 h 234000"/>
                            <a:gd name="T2" fmla="*/ 252000 w 1656000"/>
                            <a:gd name="T3" fmla="*/ 228000 h 234000"/>
                            <a:gd name="T4" fmla="*/ 648000 w 1656000"/>
                            <a:gd name="T5" fmla="*/ 12000 h 234000"/>
                            <a:gd name="T6" fmla="*/ 1188000 w 1656000"/>
                            <a:gd name="T7" fmla="*/ 156000 h 234000"/>
                            <a:gd name="T8" fmla="*/ 1512000 w 1656000"/>
                            <a:gd name="T9" fmla="*/ 48000 h 234000"/>
                            <a:gd name="T10" fmla="*/ 1656000 w 1656000"/>
                            <a:gd name="T11" fmla="*/ 84000 h 23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6000" h="234000">
                              <a:moveTo>
                                <a:pt x="0" y="48000"/>
                              </a:moveTo>
                              <a:cubicBezTo>
                                <a:pt x="72000" y="141000"/>
                                <a:pt x="144000" y="234000"/>
                                <a:pt x="252000" y="228000"/>
                              </a:cubicBezTo>
                              <a:cubicBezTo>
                                <a:pt x="360000" y="222000"/>
                                <a:pt x="492000" y="24000"/>
                                <a:pt x="648000" y="12000"/>
                              </a:cubicBezTo>
                              <a:cubicBezTo>
                                <a:pt x="804000" y="0"/>
                                <a:pt x="1044000" y="150000"/>
                                <a:pt x="1188000" y="156000"/>
                              </a:cubicBezTo>
                              <a:cubicBezTo>
                                <a:pt x="1332000" y="162000"/>
                                <a:pt x="1434000" y="60000"/>
                                <a:pt x="1512000" y="48000"/>
                              </a:cubicBezTo>
                              <a:cubicBezTo>
                                <a:pt x="1590000" y="36000"/>
                                <a:pt x="1623000" y="60000"/>
                                <a:pt x="1656000" y="8400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396A" id="Freeform: Shape 1" o:spid="_x0000_s1026" style="position:absolute;margin-left:1828.25pt;margin-top:1853.75pt;width:408pt;height:37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656000,23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" path="m,48000v72000,93000,144000,186000,252000,180000c360000,222000,492000,24000,648000,12000,804000,,1044000,150000,1188000,156000v144000,6000,246000,-96000,324000,-108000c1590000,36000,1623000,60000,1656000,84000e" filled="f" strokecolor="blue" strokeweight="1.75pt">
                <v:shadow color="#ccc"/>
                <v:path arrowok="t" o:connecttype="custom" o:connectlocs="0,98474;788504,467751;2027583,24618;3717235,320040;4731026,98474;5181600,172329" o:connectangles="0,0,0,0,0,0"/>
              </v:shape>
            </w:pict>
          </mc:Fallback>
        </mc:AlternateContent>
      </w:r>
      <w:r w:rsidR="00A71C22">
        <w:rPr>
          <w:rFonts w:ascii="Arial" w:hAnsi="Arial" w:cs="Arial"/>
          <w:sz w:val="40"/>
          <w:szCs w:val="40"/>
        </w:rPr>
        <w:t>Probus Surgery</w:t>
      </w:r>
      <w:r w:rsidRPr="00506E88">
        <w:rPr>
          <w:rFonts w:ascii="Arial" w:hAnsi="Arial" w:cs="Arial"/>
          <w:sz w:val="40"/>
          <w:szCs w:val="40"/>
        </w:rPr>
        <w:t xml:space="preserve">                          </w:t>
      </w:r>
    </w:p>
    <w:p w14:paraId="5D2BAD5E" w14:textId="77777777" w:rsidR="000C5761" w:rsidRPr="00506E88" w:rsidRDefault="000C5761" w:rsidP="000C5761">
      <w:pPr>
        <w:rPr>
          <w:rFonts w:ascii="Arial" w:hAnsi="Arial" w:cs="Arial"/>
        </w:rPr>
      </w:pPr>
    </w:p>
    <w:p w14:paraId="6FA6CE74" w14:textId="77777777" w:rsidR="000C5761" w:rsidRPr="00506E88" w:rsidRDefault="000C5761" w:rsidP="000C5761">
      <w:pPr>
        <w:ind w:left="-540"/>
        <w:jc w:val="center"/>
        <w:rPr>
          <w:rFonts w:ascii="Arial" w:hAnsi="Arial" w:cs="Arial"/>
          <w:b/>
        </w:rPr>
      </w:pPr>
      <w:r w:rsidRPr="00506E88">
        <w:rPr>
          <w:rFonts w:ascii="Arial" w:hAnsi="Arial" w:cs="Arial"/>
          <w:b/>
        </w:rPr>
        <w:t>Person Specification</w:t>
      </w:r>
    </w:p>
    <w:p w14:paraId="6D4B3A24" w14:textId="77777777" w:rsidR="000C5761" w:rsidRPr="00506E88" w:rsidRDefault="000C5761" w:rsidP="000C5761">
      <w:pPr>
        <w:ind w:left="-540"/>
        <w:rPr>
          <w:rFonts w:ascii="Arial" w:hAnsi="Arial" w:cs="Arial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455"/>
        <w:gridCol w:w="2640"/>
        <w:gridCol w:w="1701"/>
      </w:tblGrid>
      <w:tr w:rsidR="000C5761" w:rsidRPr="00506E88" w14:paraId="0AA2E406" w14:textId="77777777" w:rsidTr="000D3208">
        <w:trPr>
          <w:trHeight w:val="141"/>
        </w:trPr>
        <w:tc>
          <w:tcPr>
            <w:tcW w:w="2341" w:type="dxa"/>
          </w:tcPr>
          <w:p w14:paraId="7A02569C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796" w:type="dxa"/>
            <w:gridSpan w:val="3"/>
          </w:tcPr>
          <w:p w14:paraId="46C18F4A" w14:textId="363C07D5" w:rsidR="000C5761" w:rsidRPr="00506E88" w:rsidRDefault="00A71C22" w:rsidP="000D3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0C5761" w:rsidRPr="00506E88">
              <w:rPr>
                <w:rFonts w:ascii="Arial" w:hAnsi="Arial" w:cs="Arial"/>
                <w:sz w:val="22"/>
                <w:szCs w:val="22"/>
              </w:rPr>
              <w:t>Nurse</w:t>
            </w:r>
          </w:p>
        </w:tc>
      </w:tr>
      <w:tr w:rsidR="000C5761" w:rsidRPr="00506E88" w14:paraId="37F07706" w14:textId="77777777" w:rsidTr="000D3208">
        <w:trPr>
          <w:trHeight w:val="651"/>
        </w:trPr>
        <w:tc>
          <w:tcPr>
            <w:tcW w:w="2341" w:type="dxa"/>
          </w:tcPr>
          <w:p w14:paraId="2612815D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t>Job Summary</w:t>
            </w:r>
          </w:p>
        </w:tc>
        <w:tc>
          <w:tcPr>
            <w:tcW w:w="7796" w:type="dxa"/>
            <w:gridSpan w:val="3"/>
          </w:tcPr>
          <w:p w14:paraId="2EF995B1" w14:textId="5E575BFA" w:rsidR="000C5761" w:rsidRPr="00506E88" w:rsidRDefault="000C5761" w:rsidP="00066CB7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t>To provide a high-quality service and level of skilled care that is safe and ef</w:t>
            </w:r>
            <w:r w:rsidR="00A71C22">
              <w:rPr>
                <w:rFonts w:ascii="Arial" w:hAnsi="Arial" w:cs="Arial"/>
                <w:sz w:val="22"/>
                <w:szCs w:val="22"/>
              </w:rPr>
              <w:t xml:space="preserve">fective to all patients. Working alongside </w:t>
            </w:r>
            <w:r w:rsidRPr="00506E88">
              <w:rPr>
                <w:rFonts w:ascii="Arial" w:hAnsi="Arial" w:cs="Arial"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C22">
              <w:rPr>
                <w:rFonts w:ascii="Arial" w:hAnsi="Arial" w:cs="Arial"/>
                <w:sz w:val="22"/>
                <w:szCs w:val="22"/>
              </w:rPr>
              <w:t xml:space="preserve">clinicians as required </w:t>
            </w:r>
            <w:r w:rsidR="00066CB7">
              <w:rPr>
                <w:rFonts w:ascii="Arial" w:hAnsi="Arial" w:cs="Arial"/>
                <w:sz w:val="22"/>
                <w:szCs w:val="22"/>
              </w:rPr>
              <w:t>p</w:t>
            </w:r>
            <w:r w:rsidR="00A67E2C">
              <w:rPr>
                <w:rFonts w:ascii="Arial" w:hAnsi="Arial" w:cs="Arial"/>
                <w:sz w:val="22"/>
                <w:szCs w:val="22"/>
              </w:rPr>
              <w:t>roviding</w:t>
            </w:r>
            <w:r w:rsidR="00A71C22">
              <w:rPr>
                <w:rFonts w:ascii="Arial" w:hAnsi="Arial" w:cs="Arial"/>
                <w:sz w:val="22"/>
                <w:szCs w:val="22"/>
              </w:rPr>
              <w:t xml:space="preserve"> an effi</w:t>
            </w:r>
            <w:r w:rsidR="00066CB7">
              <w:rPr>
                <w:rFonts w:ascii="Arial" w:hAnsi="Arial" w:cs="Arial"/>
                <w:sz w:val="22"/>
                <w:szCs w:val="22"/>
              </w:rPr>
              <w:t>cient</w:t>
            </w:r>
            <w:r w:rsidR="00A71C22">
              <w:rPr>
                <w:rFonts w:ascii="Arial" w:hAnsi="Arial" w:cs="Arial"/>
                <w:sz w:val="22"/>
                <w:szCs w:val="22"/>
              </w:rPr>
              <w:t xml:space="preserve"> service to our patients. Manage your clinics </w:t>
            </w:r>
            <w:r w:rsidR="00A67E2C">
              <w:rPr>
                <w:rFonts w:ascii="Arial" w:hAnsi="Arial" w:cs="Arial"/>
                <w:sz w:val="22"/>
                <w:szCs w:val="22"/>
              </w:rPr>
              <w:t>appropriately treating each patient with dignity and care.</w:t>
            </w:r>
          </w:p>
        </w:tc>
      </w:tr>
      <w:tr w:rsidR="000C5761" w:rsidRPr="00506E88" w14:paraId="0264AAF8" w14:textId="77777777" w:rsidTr="000D3208">
        <w:trPr>
          <w:trHeight w:val="283"/>
        </w:trPr>
        <w:tc>
          <w:tcPr>
            <w:tcW w:w="2341" w:type="dxa"/>
            <w:vMerge w:val="restart"/>
          </w:tcPr>
          <w:p w14:paraId="1F130536" w14:textId="77777777" w:rsidR="000C5761" w:rsidRPr="00506E88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6095" w:type="dxa"/>
            <w:gridSpan w:val="2"/>
          </w:tcPr>
          <w:p w14:paraId="37BBAEE7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  <w:p w14:paraId="363195EE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2751A647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29A">
              <w:rPr>
                <w:rFonts w:ascii="Arial" w:hAnsi="Arial" w:cs="Arial"/>
                <w:b/>
                <w:bCs/>
                <w:sz w:val="22"/>
                <w:szCs w:val="22"/>
              </w:rPr>
              <w:t>How Assessed?</w:t>
            </w:r>
          </w:p>
        </w:tc>
      </w:tr>
      <w:tr w:rsidR="000C5761" w:rsidRPr="00506E88" w14:paraId="149A7B5C" w14:textId="77777777" w:rsidTr="000D3208">
        <w:trPr>
          <w:trHeight w:val="204"/>
        </w:trPr>
        <w:tc>
          <w:tcPr>
            <w:tcW w:w="2341" w:type="dxa"/>
            <w:vMerge/>
          </w:tcPr>
          <w:p w14:paraId="6AFF8FE8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</w:tcPr>
          <w:p w14:paraId="6940B0BD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40" w:type="dxa"/>
          </w:tcPr>
          <w:p w14:paraId="71C9445C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01" w:type="dxa"/>
            <w:vMerge/>
          </w:tcPr>
          <w:p w14:paraId="5150675F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5761" w:rsidRPr="00506E88" w14:paraId="658BE69F" w14:textId="77777777" w:rsidTr="000D3208">
        <w:trPr>
          <w:trHeight w:val="253"/>
        </w:trPr>
        <w:tc>
          <w:tcPr>
            <w:tcW w:w="2341" w:type="dxa"/>
            <w:vMerge w:val="restart"/>
          </w:tcPr>
          <w:p w14:paraId="057B35B8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Education/</w:t>
            </w: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t>Training/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14:paraId="62C87748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 w:val="restart"/>
          </w:tcPr>
          <w:p w14:paraId="3F950223" w14:textId="77777777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06E88">
              <w:rPr>
                <w:rFonts w:ascii="Arial" w:hAnsi="Arial" w:cs="Arial"/>
              </w:rPr>
              <w:t>Registered with Nursing and Midwifery Council</w:t>
            </w:r>
          </w:p>
          <w:p w14:paraId="527FD1A7" w14:textId="77777777" w:rsidR="000C5761" w:rsidRPr="00641492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0C9AE4D0" w14:textId="7612B073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06E88">
              <w:rPr>
                <w:rFonts w:ascii="Arial" w:hAnsi="Arial" w:cs="Arial"/>
              </w:rPr>
              <w:t xml:space="preserve">Knowledge of </w:t>
            </w:r>
            <w:r w:rsidR="00066CB7">
              <w:rPr>
                <w:rFonts w:ascii="Arial" w:hAnsi="Arial" w:cs="Arial"/>
              </w:rPr>
              <w:t>Primary Care Procedures.</w:t>
            </w:r>
          </w:p>
          <w:p w14:paraId="2D48BDAE" w14:textId="77777777" w:rsidR="000C5761" w:rsidRPr="00506E88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19C3E34" w14:textId="77777777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20B0796" w14:textId="77777777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06E88">
              <w:rPr>
                <w:rFonts w:ascii="Arial" w:hAnsi="Arial" w:cs="Arial"/>
              </w:rPr>
              <w:t>vidence of skills development</w:t>
            </w:r>
          </w:p>
          <w:p w14:paraId="5C2EF642" w14:textId="77777777" w:rsidR="000C5761" w:rsidRPr="00A3381C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10AA3572" w14:textId="77777777" w:rsidR="000C5761" w:rsidRPr="00A3381C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ED1B8B">
              <w:rPr>
                <w:rFonts w:ascii="Arial" w:hAnsi="Arial" w:cs="Arial"/>
              </w:rPr>
              <w:t>Proficient in Intermediate life support</w:t>
            </w:r>
          </w:p>
        </w:tc>
        <w:tc>
          <w:tcPr>
            <w:tcW w:w="2640" w:type="dxa"/>
            <w:vMerge w:val="restart"/>
          </w:tcPr>
          <w:p w14:paraId="6CD1065E" w14:textId="77777777" w:rsidR="000C5761" w:rsidRPr="00641492" w:rsidRDefault="000C5761" w:rsidP="000D320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bCs/>
              </w:rPr>
            </w:pPr>
            <w:r w:rsidRPr="00506E88">
              <w:rPr>
                <w:rFonts w:ascii="Arial" w:hAnsi="Arial" w:cs="Arial"/>
              </w:rPr>
              <w:t>Evidence of further study and qualifications.</w:t>
            </w:r>
          </w:p>
        </w:tc>
        <w:tc>
          <w:tcPr>
            <w:tcW w:w="1701" w:type="dxa"/>
            <w:vMerge w:val="restart"/>
          </w:tcPr>
          <w:p w14:paraId="29EE2794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3071341B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8B366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CV</w:t>
            </w:r>
          </w:p>
          <w:p w14:paraId="5736FD63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A394AF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5761" w:rsidRPr="00506E88" w14:paraId="5C68F6E2" w14:textId="77777777" w:rsidTr="000D3208">
        <w:trPr>
          <w:trHeight w:val="282"/>
        </w:trPr>
        <w:tc>
          <w:tcPr>
            <w:tcW w:w="2341" w:type="dxa"/>
            <w:vMerge/>
          </w:tcPr>
          <w:p w14:paraId="431B5514" w14:textId="77777777" w:rsidR="000C5761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0A9BA8A6" w14:textId="77777777" w:rsidR="000C5761" w:rsidRPr="00506E88" w:rsidRDefault="000C5761" w:rsidP="000C5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10A1AD9E" w14:textId="77777777" w:rsidR="000C5761" w:rsidRPr="00506E88" w:rsidRDefault="000C5761" w:rsidP="000C5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258E3A8D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5761" w:rsidRPr="00506E88" w14:paraId="4AD77BF9" w14:textId="77777777" w:rsidTr="000D3208">
        <w:trPr>
          <w:trHeight w:val="253"/>
        </w:trPr>
        <w:tc>
          <w:tcPr>
            <w:tcW w:w="2341" w:type="dxa"/>
            <w:vMerge/>
          </w:tcPr>
          <w:p w14:paraId="41D416C4" w14:textId="77777777" w:rsidR="000C5761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007A2ECE" w14:textId="77777777" w:rsidR="000C5761" w:rsidRPr="00506E88" w:rsidRDefault="000C5761" w:rsidP="000C5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6A6240E4" w14:textId="77777777" w:rsidR="000C5761" w:rsidRPr="00506E88" w:rsidRDefault="000C5761" w:rsidP="000C57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660638A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5761" w:rsidRPr="00506E88" w14:paraId="18741389" w14:textId="77777777" w:rsidTr="000D3208">
        <w:trPr>
          <w:trHeight w:val="145"/>
        </w:trPr>
        <w:tc>
          <w:tcPr>
            <w:tcW w:w="2341" w:type="dxa"/>
          </w:tcPr>
          <w:p w14:paraId="47BBED4D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76E3B65A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7803A" w14:textId="373EAB23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A136B9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066CB7">
              <w:rPr>
                <w:rFonts w:ascii="Arial" w:hAnsi="Arial" w:cs="Arial"/>
                <w:sz w:val="22"/>
                <w:szCs w:val="22"/>
              </w:rPr>
              <w:t xml:space="preserve">Chronic disease management and </w:t>
            </w:r>
            <w:r w:rsidRPr="00A136B9">
              <w:rPr>
                <w:rFonts w:ascii="Arial" w:hAnsi="Arial" w:cs="Arial"/>
                <w:sz w:val="22"/>
                <w:szCs w:val="22"/>
              </w:rPr>
              <w:t xml:space="preserve">procedures delivered </w:t>
            </w:r>
            <w:r w:rsidR="00066CB7">
              <w:rPr>
                <w:rFonts w:ascii="Arial" w:hAnsi="Arial" w:cs="Arial"/>
                <w:sz w:val="22"/>
                <w:szCs w:val="22"/>
              </w:rPr>
              <w:t xml:space="preserve">as set out in </w:t>
            </w:r>
            <w:proofErr w:type="spellStart"/>
            <w:r w:rsidR="00066CB7">
              <w:rPr>
                <w:rFonts w:ascii="Arial" w:hAnsi="Arial" w:cs="Arial"/>
                <w:sz w:val="22"/>
                <w:szCs w:val="22"/>
              </w:rPr>
              <w:t>QoF</w:t>
            </w:r>
            <w:proofErr w:type="spellEnd"/>
            <w:r w:rsidR="00066C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5EE958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A9841" w14:textId="7A38274B" w:rsidR="000C5761" w:rsidRPr="00736DD7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F1FD3CD" w14:textId="57485052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0D1F50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3977109C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514A1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Interview</w:t>
            </w:r>
          </w:p>
          <w:p w14:paraId="4EB523CD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2B5BF9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CV</w:t>
            </w:r>
          </w:p>
        </w:tc>
      </w:tr>
      <w:tr w:rsidR="000C5761" w:rsidRPr="00506E88" w14:paraId="359821B6" w14:textId="77777777" w:rsidTr="000D3208">
        <w:trPr>
          <w:trHeight w:val="253"/>
        </w:trPr>
        <w:tc>
          <w:tcPr>
            <w:tcW w:w="2341" w:type="dxa"/>
            <w:vMerge w:val="restart"/>
          </w:tcPr>
          <w:p w14:paraId="381E2B76" w14:textId="77777777" w:rsidR="000C5761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t>Skills/Abilities</w:t>
            </w:r>
          </w:p>
          <w:p w14:paraId="78762CA6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BD3E3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CA7C5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D1785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C12D3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AE365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2831F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CEAA4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28020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A30B5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B4480" w14:textId="77777777" w:rsidR="000C5761" w:rsidRPr="00EF1088" w:rsidRDefault="000C5761" w:rsidP="000D3208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6C1FDDE8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0ED6B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0D725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A85E6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FB222" w14:textId="77777777" w:rsidR="000C5761" w:rsidRPr="00EF1088" w:rsidRDefault="000C5761" w:rsidP="000D3208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  <w:vMerge w:val="restart"/>
          </w:tcPr>
          <w:p w14:paraId="1C117335" w14:textId="0C3E3F2C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t>Able to functio</w:t>
            </w:r>
            <w:r>
              <w:rPr>
                <w:rFonts w:ascii="Arial" w:hAnsi="Arial" w:cs="Arial"/>
                <w:sz w:val="22"/>
                <w:szCs w:val="22"/>
              </w:rPr>
              <w:t xml:space="preserve">n effectively as a team member </w:t>
            </w:r>
          </w:p>
          <w:p w14:paraId="647D7C36" w14:textId="77777777" w:rsidR="000C5761" w:rsidRPr="00506E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31A27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t>Self-motivated, uses own initiative and will make decisions.</w:t>
            </w:r>
          </w:p>
          <w:p w14:paraId="20DF31A5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05ADD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communication skills (written, non-verbal and verbal)</w:t>
            </w:r>
          </w:p>
          <w:p w14:paraId="302A948C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1848A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Shares information and good practice openly</w:t>
            </w:r>
          </w:p>
          <w:p w14:paraId="25969F7D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153E8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t>Able to prioritise workload of self and others, allocate work and meet deadlines.</w:t>
            </w:r>
          </w:p>
          <w:p w14:paraId="7CACA86B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61978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t xml:space="preserve">Assist in the safe transfer and positioning of patients. </w:t>
            </w:r>
          </w:p>
          <w:p w14:paraId="78CBC929" w14:textId="77777777" w:rsidR="000C5761" w:rsidRPr="00506E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12F6B" w14:textId="66CE3CA5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t xml:space="preserve">Able to organise, prioritise and adjust own workload in line with </w:t>
            </w:r>
            <w:r w:rsidR="00066CB7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506E88">
              <w:rPr>
                <w:rFonts w:ascii="Arial" w:hAnsi="Arial" w:cs="Arial"/>
                <w:sz w:val="22"/>
                <w:szCs w:val="22"/>
              </w:rPr>
              <w:t>lists</w:t>
            </w:r>
            <w:r w:rsidR="00066CB7">
              <w:rPr>
                <w:rFonts w:ascii="Arial" w:hAnsi="Arial" w:cs="Arial"/>
                <w:sz w:val="22"/>
                <w:szCs w:val="22"/>
              </w:rPr>
              <w:t xml:space="preserve"> and responsibilities</w:t>
            </w:r>
            <w:r w:rsidRPr="00506E8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BB4E9BA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72D7B" w14:textId="3694518B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lastRenderedPageBreak/>
              <w:t xml:space="preserve">Prepare equipment and instrumentation in accordance with </w:t>
            </w:r>
            <w:r w:rsidR="00066CB7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506E88">
              <w:rPr>
                <w:rFonts w:ascii="Arial" w:hAnsi="Arial" w:cs="Arial"/>
                <w:sz w:val="22"/>
                <w:szCs w:val="22"/>
              </w:rPr>
              <w:t xml:space="preserve">list. </w:t>
            </w:r>
          </w:p>
          <w:p w14:paraId="1518A845" w14:textId="77777777" w:rsidR="000C5761" w:rsidRPr="00506E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C17B6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506E88">
              <w:rPr>
                <w:rFonts w:ascii="Arial" w:hAnsi="Arial" w:cs="Arial"/>
                <w:sz w:val="22"/>
                <w:szCs w:val="22"/>
              </w:rPr>
              <w:t>Time management and effective delegation skills.</w:t>
            </w:r>
          </w:p>
          <w:p w14:paraId="7B26873E" w14:textId="77777777" w:rsidR="000C5761" w:rsidRPr="00506E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F458B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>Works well in stressful situations and able to respond effectively to challenging situations.</w:t>
            </w:r>
          </w:p>
          <w:p w14:paraId="1ABBAE41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8B567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>Maintains clear and accurate records of assessments made, nursing care and treatment delivered and how effective these have been.</w:t>
            </w:r>
          </w:p>
          <w:p w14:paraId="27F3F654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DBA0C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>Competent and effective clinical nursing skills including;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A136B9">
              <w:rPr>
                <w:rFonts w:ascii="Arial" w:hAnsi="Arial" w:cs="Arial"/>
                <w:sz w:val="22"/>
                <w:szCs w:val="22"/>
              </w:rPr>
              <w:t>ble to demonstrate safe use of patient equipment.</w:t>
            </w:r>
          </w:p>
          <w:p w14:paraId="3C174DC7" w14:textId="77777777" w:rsidR="000C5761" w:rsidRPr="00A136B9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FA8F4" w14:textId="77777777" w:rsidR="000C5761" w:rsidRPr="00506E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</w:rPr>
              <w:t>Ensure all patients and relatives are treated with respect and dignity at all times</w:t>
            </w:r>
          </w:p>
        </w:tc>
        <w:tc>
          <w:tcPr>
            <w:tcW w:w="2640" w:type="dxa"/>
            <w:vMerge w:val="restart"/>
          </w:tcPr>
          <w:p w14:paraId="24D1746E" w14:textId="77777777" w:rsidR="000C5761" w:rsidRPr="00506E88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14:paraId="126C66FF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63B7FF9A" w14:textId="77777777" w:rsidR="000C5761" w:rsidRDefault="000C5761" w:rsidP="000D3208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24D5B547" w14:textId="77777777" w:rsidR="000C5761" w:rsidRPr="00E1529A" w:rsidRDefault="000C5761" w:rsidP="000D3208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</w:t>
            </w:r>
          </w:p>
        </w:tc>
      </w:tr>
      <w:tr w:rsidR="000C5761" w:rsidRPr="00506E88" w14:paraId="533DC6D6" w14:textId="77777777" w:rsidTr="000D3208">
        <w:trPr>
          <w:trHeight w:val="707"/>
        </w:trPr>
        <w:tc>
          <w:tcPr>
            <w:tcW w:w="2341" w:type="dxa"/>
            <w:vMerge/>
          </w:tcPr>
          <w:p w14:paraId="28521072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6F4DAA45" w14:textId="77777777" w:rsidR="000C5761" w:rsidRPr="00506E88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118A1680" w14:textId="77777777" w:rsidR="000C5761" w:rsidRPr="00506E88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98DE2AC" w14:textId="77777777" w:rsidR="000C5761" w:rsidRPr="00E1529A" w:rsidRDefault="000C5761" w:rsidP="000D3208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41B7BBF5" w14:textId="77777777" w:rsidTr="000D3208">
        <w:trPr>
          <w:trHeight w:val="463"/>
        </w:trPr>
        <w:tc>
          <w:tcPr>
            <w:tcW w:w="2341" w:type="dxa"/>
            <w:vMerge/>
          </w:tcPr>
          <w:p w14:paraId="0401DE61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56BCF286" w14:textId="77777777" w:rsidR="000C5761" w:rsidRPr="00506E88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29B0DCDE" w14:textId="77777777" w:rsidR="000C5761" w:rsidRPr="00506E88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115F07E" w14:textId="77777777" w:rsidR="000C5761" w:rsidRPr="00E1529A" w:rsidRDefault="000C5761" w:rsidP="000D3208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61EC17E1" w14:textId="77777777" w:rsidTr="000D3208">
        <w:trPr>
          <w:trHeight w:val="629"/>
        </w:trPr>
        <w:tc>
          <w:tcPr>
            <w:tcW w:w="2341" w:type="dxa"/>
            <w:vMerge/>
          </w:tcPr>
          <w:p w14:paraId="40B289F6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1C636D26" w14:textId="77777777" w:rsidR="000C5761" w:rsidRPr="00334D4D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2D5F08EC" w14:textId="77777777" w:rsidR="000C5761" w:rsidRPr="00334D4D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1E60F77" w14:textId="77777777" w:rsidR="000C5761" w:rsidRPr="00E1529A" w:rsidRDefault="000C5761" w:rsidP="000D3208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31E52C65" w14:textId="77777777" w:rsidTr="000D3208">
        <w:trPr>
          <w:trHeight w:val="273"/>
        </w:trPr>
        <w:tc>
          <w:tcPr>
            <w:tcW w:w="2341" w:type="dxa"/>
            <w:vMerge/>
          </w:tcPr>
          <w:p w14:paraId="395CEFCD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3D6855E0" w14:textId="77777777" w:rsidR="000C5761" w:rsidRPr="00506E88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66B35A60" w14:textId="77777777" w:rsidR="000C5761" w:rsidRPr="00506E88" w:rsidRDefault="000C5761" w:rsidP="000C57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99EF337" w14:textId="77777777" w:rsidR="000C5761" w:rsidRPr="00E1529A" w:rsidRDefault="000C5761" w:rsidP="000D3208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2D200172" w14:textId="77777777" w:rsidTr="000D3208">
        <w:trPr>
          <w:trHeight w:val="253"/>
        </w:trPr>
        <w:tc>
          <w:tcPr>
            <w:tcW w:w="2341" w:type="dxa"/>
            <w:vMerge w:val="restart"/>
          </w:tcPr>
          <w:p w14:paraId="3FE4E6FF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455" w:type="dxa"/>
            <w:vMerge w:val="restart"/>
          </w:tcPr>
          <w:p w14:paraId="4B7EA957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641492">
              <w:rPr>
                <w:rFonts w:ascii="Arial" w:hAnsi="Arial" w:cs="Arial"/>
                <w:sz w:val="22"/>
                <w:szCs w:val="22"/>
              </w:rPr>
              <w:t>Basic IT Skills</w:t>
            </w:r>
          </w:p>
          <w:p w14:paraId="55334D3D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706D0" w14:textId="4E2838A0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>Understanding of clinical governance and its implications within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66CB7">
              <w:rPr>
                <w:rFonts w:ascii="Arial" w:hAnsi="Arial" w:cs="Arial"/>
                <w:sz w:val="22"/>
                <w:szCs w:val="22"/>
              </w:rPr>
              <w:t xml:space="preserve"> Primary Care setting</w:t>
            </w:r>
            <w:r w:rsidRPr="00EF10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3D1162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0C2CD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 xml:space="preserve">Understand the principles of confidentiality and how to handle information in accordance with the Data Protection Act 1998. </w:t>
            </w:r>
          </w:p>
          <w:p w14:paraId="70CE2962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678A2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>Awareness and knowledge of current issues, protocols and policies in relation to protection of vulnerable adults and children.</w:t>
            </w:r>
          </w:p>
          <w:p w14:paraId="691EA535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4D199" w14:textId="35B5153F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the need to</w:t>
            </w:r>
            <w:r w:rsidRPr="00EF1088">
              <w:rPr>
                <w:rFonts w:ascii="Arial" w:hAnsi="Arial" w:cs="Arial"/>
                <w:sz w:val="22"/>
                <w:szCs w:val="22"/>
              </w:rPr>
              <w:t xml:space="preserve"> follow the </w:t>
            </w:r>
            <w:r w:rsidR="00066CB7">
              <w:rPr>
                <w:rFonts w:ascii="Arial" w:hAnsi="Arial" w:cs="Arial"/>
                <w:sz w:val="22"/>
                <w:szCs w:val="22"/>
              </w:rPr>
              <w:t xml:space="preserve">Practice’s </w:t>
            </w:r>
            <w:r w:rsidRPr="00EF1088">
              <w:rPr>
                <w:rFonts w:ascii="Arial" w:hAnsi="Arial" w:cs="Arial"/>
                <w:sz w:val="22"/>
                <w:szCs w:val="22"/>
              </w:rPr>
              <w:t>policies for reporting concerns, responding incidents, seeking guidance and complaints handling.</w:t>
            </w:r>
          </w:p>
          <w:p w14:paraId="4ED9B146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2AA57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>Complies at all times with Hea</w:t>
            </w:r>
            <w:r>
              <w:rPr>
                <w:rFonts w:ascii="Arial" w:hAnsi="Arial" w:cs="Arial"/>
                <w:sz w:val="22"/>
                <w:szCs w:val="22"/>
              </w:rPr>
              <w:t>lth and Safety regulations</w:t>
            </w:r>
          </w:p>
          <w:p w14:paraId="19FD9244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F1088">
              <w:rPr>
                <w:rFonts w:ascii="Arial" w:hAnsi="Arial" w:cs="Arial"/>
                <w:sz w:val="22"/>
                <w:szCs w:val="22"/>
              </w:rPr>
              <w:t xml:space="preserve">akes responsibility for health and safety of self and others at all times. </w:t>
            </w:r>
          </w:p>
          <w:p w14:paraId="2FE0F932" w14:textId="77777777" w:rsidR="000C5761" w:rsidRPr="00EF1088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CD2D9" w14:textId="77777777" w:rsidR="000C5761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  <w:r w:rsidRPr="00EF1088">
              <w:rPr>
                <w:rFonts w:ascii="Arial" w:hAnsi="Arial" w:cs="Arial"/>
                <w:sz w:val="22"/>
                <w:szCs w:val="22"/>
              </w:rPr>
              <w:t>Able to recognise and work within the limits of own competence and deliver care based on best available evidence or best practice</w:t>
            </w:r>
          </w:p>
          <w:p w14:paraId="4431BB2E" w14:textId="77777777" w:rsidR="00066CB7" w:rsidRDefault="00066CB7" w:rsidP="000D3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4B95F" w14:textId="77777777" w:rsidR="00066CB7" w:rsidRPr="00EF1088" w:rsidRDefault="00066CB7" w:rsidP="000D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</w:tcPr>
          <w:p w14:paraId="6A0852EB" w14:textId="77777777" w:rsidR="000C5761" w:rsidRPr="00641492" w:rsidRDefault="000C5761" w:rsidP="000D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C61E04E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</w:p>
          <w:p w14:paraId="31E6EF7F" w14:textId="77777777" w:rsidR="000C5761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EA8D7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</w:tc>
      </w:tr>
      <w:tr w:rsidR="000C5761" w:rsidRPr="00506E88" w14:paraId="50FE3BA3" w14:textId="77777777" w:rsidTr="000D3208">
        <w:trPr>
          <w:trHeight w:val="253"/>
        </w:trPr>
        <w:tc>
          <w:tcPr>
            <w:tcW w:w="2341" w:type="dxa"/>
            <w:vMerge/>
          </w:tcPr>
          <w:p w14:paraId="3FE434E0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30CD53A3" w14:textId="77777777" w:rsidR="000C5761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500E5B05" w14:textId="77777777" w:rsidR="000C5761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1C6C19B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2A87F416" w14:textId="77777777" w:rsidTr="000D3208">
        <w:trPr>
          <w:trHeight w:val="349"/>
        </w:trPr>
        <w:tc>
          <w:tcPr>
            <w:tcW w:w="2341" w:type="dxa"/>
            <w:vMerge/>
          </w:tcPr>
          <w:p w14:paraId="4442BE5F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4F8E1A67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1997BDBB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568061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3372E105" w14:textId="77777777" w:rsidTr="000D3208">
        <w:trPr>
          <w:trHeight w:val="651"/>
        </w:trPr>
        <w:tc>
          <w:tcPr>
            <w:tcW w:w="2341" w:type="dxa"/>
            <w:vMerge/>
          </w:tcPr>
          <w:p w14:paraId="3CABCABB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258D4080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36F03CCD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9595732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750AEF62" w14:textId="77777777" w:rsidTr="000D3208">
        <w:trPr>
          <w:trHeight w:val="705"/>
        </w:trPr>
        <w:tc>
          <w:tcPr>
            <w:tcW w:w="2341" w:type="dxa"/>
            <w:vMerge/>
          </w:tcPr>
          <w:p w14:paraId="592F5E12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0938CFE7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638C91F4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2C830F5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5633C7F9" w14:textId="77777777" w:rsidTr="000D3208">
        <w:trPr>
          <w:trHeight w:val="625"/>
        </w:trPr>
        <w:tc>
          <w:tcPr>
            <w:tcW w:w="2341" w:type="dxa"/>
            <w:vMerge/>
          </w:tcPr>
          <w:p w14:paraId="3F8E6E46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56294E04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09A2E073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8894BF5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22D48ECD" w14:textId="77777777" w:rsidTr="000D3208">
        <w:trPr>
          <w:trHeight w:val="463"/>
        </w:trPr>
        <w:tc>
          <w:tcPr>
            <w:tcW w:w="2341" w:type="dxa"/>
            <w:vMerge/>
          </w:tcPr>
          <w:p w14:paraId="1B8B90B9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543BC6F2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144C2588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848904C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225E10CA" w14:textId="77777777" w:rsidTr="000D3208">
        <w:trPr>
          <w:trHeight w:val="640"/>
        </w:trPr>
        <w:tc>
          <w:tcPr>
            <w:tcW w:w="2341" w:type="dxa"/>
            <w:vMerge/>
          </w:tcPr>
          <w:p w14:paraId="4F77041F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23E5F533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47FC7A7F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BF4333A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5AF9BA1D" w14:textId="77777777" w:rsidTr="000D3208">
        <w:trPr>
          <w:trHeight w:val="651"/>
        </w:trPr>
        <w:tc>
          <w:tcPr>
            <w:tcW w:w="2341" w:type="dxa"/>
            <w:vMerge/>
          </w:tcPr>
          <w:p w14:paraId="0DB6CB42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38A06D75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7D93EA1B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E890E63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258E9763" w14:textId="77777777" w:rsidTr="000D3208">
        <w:trPr>
          <w:trHeight w:val="611"/>
        </w:trPr>
        <w:tc>
          <w:tcPr>
            <w:tcW w:w="2341" w:type="dxa"/>
            <w:vMerge/>
          </w:tcPr>
          <w:p w14:paraId="3965D5AF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12C36AAD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14:paraId="6DE028FD" w14:textId="77777777" w:rsidR="000C5761" w:rsidRPr="00EF1088" w:rsidRDefault="000C5761" w:rsidP="000C57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917050" w14:textId="77777777" w:rsidR="000C5761" w:rsidRPr="00E1529A" w:rsidRDefault="000C5761" w:rsidP="000D32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761" w:rsidRPr="00506E88" w14:paraId="5DE0140F" w14:textId="77777777" w:rsidTr="000D3208">
        <w:trPr>
          <w:trHeight w:val="253"/>
        </w:trPr>
        <w:tc>
          <w:tcPr>
            <w:tcW w:w="2341" w:type="dxa"/>
            <w:vMerge w:val="restart"/>
          </w:tcPr>
          <w:p w14:paraId="6A528123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E8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Other Requirements</w:t>
            </w:r>
          </w:p>
        </w:tc>
        <w:tc>
          <w:tcPr>
            <w:tcW w:w="3455" w:type="dxa"/>
            <w:vMerge w:val="restart"/>
          </w:tcPr>
          <w:p w14:paraId="7A310330" w14:textId="77777777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 and motivated</w:t>
            </w:r>
          </w:p>
          <w:p w14:paraId="455442B8" w14:textId="77777777" w:rsidR="000C5761" w:rsidRPr="00506E88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C907777" w14:textId="77777777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approach to work at all times.</w:t>
            </w:r>
          </w:p>
          <w:p w14:paraId="5D43FC47" w14:textId="77777777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43206CA" w14:textId="77777777" w:rsidR="000C5761" w:rsidRDefault="000C5761" w:rsidP="000D32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clean driving licence and access to a car and willing to travel to satellite sites when required.</w:t>
            </w:r>
          </w:p>
        </w:tc>
        <w:tc>
          <w:tcPr>
            <w:tcW w:w="2640" w:type="dxa"/>
            <w:vMerge w:val="restart"/>
          </w:tcPr>
          <w:p w14:paraId="5E3B2270" w14:textId="77777777" w:rsidR="000C5761" w:rsidRPr="00506E88" w:rsidRDefault="000C5761" w:rsidP="000D320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14:paraId="1DA4FF3A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</w:t>
            </w:r>
          </w:p>
        </w:tc>
      </w:tr>
      <w:tr w:rsidR="000C5761" w:rsidRPr="00506E88" w14:paraId="332B66FE" w14:textId="77777777" w:rsidTr="000D3208">
        <w:trPr>
          <w:trHeight w:val="253"/>
        </w:trPr>
        <w:tc>
          <w:tcPr>
            <w:tcW w:w="2341" w:type="dxa"/>
            <w:vMerge/>
          </w:tcPr>
          <w:p w14:paraId="786E61EE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3DAFE989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209F1333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11B04A9F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264F575C" w14:textId="77777777" w:rsidTr="000D3208">
        <w:trPr>
          <w:trHeight w:val="253"/>
        </w:trPr>
        <w:tc>
          <w:tcPr>
            <w:tcW w:w="2341" w:type="dxa"/>
            <w:vMerge/>
          </w:tcPr>
          <w:p w14:paraId="231ADEB7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58DECE0C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76938BB5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1563876F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55F5F052" w14:textId="77777777" w:rsidTr="000D3208">
        <w:trPr>
          <w:trHeight w:val="296"/>
        </w:trPr>
        <w:tc>
          <w:tcPr>
            <w:tcW w:w="2341" w:type="dxa"/>
            <w:vMerge/>
          </w:tcPr>
          <w:p w14:paraId="4CD73A70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77E9C89B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5EC1CE0E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4C0AD0B8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1BB04775" w14:textId="77777777" w:rsidTr="000D3208">
        <w:trPr>
          <w:trHeight w:val="420"/>
        </w:trPr>
        <w:tc>
          <w:tcPr>
            <w:tcW w:w="2341" w:type="dxa"/>
            <w:vMerge/>
          </w:tcPr>
          <w:p w14:paraId="57114C95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4DB3E551" w14:textId="77777777" w:rsidR="000C5761" w:rsidRPr="00506E88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09713191" w14:textId="77777777" w:rsidR="000C5761" w:rsidRPr="00506E88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68732AF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7A31AD99" w14:textId="77777777" w:rsidTr="000D3208">
        <w:trPr>
          <w:trHeight w:val="273"/>
        </w:trPr>
        <w:tc>
          <w:tcPr>
            <w:tcW w:w="2341" w:type="dxa"/>
            <w:vMerge/>
          </w:tcPr>
          <w:p w14:paraId="54B20BD9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4D7D7473" w14:textId="77777777" w:rsidR="000C5761" w:rsidRPr="00506E88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60E939D7" w14:textId="77777777" w:rsidR="000C5761" w:rsidRPr="00506E88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6E5CD3AE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475AC028" w14:textId="77777777" w:rsidTr="000D3208">
        <w:trPr>
          <w:trHeight w:val="331"/>
        </w:trPr>
        <w:tc>
          <w:tcPr>
            <w:tcW w:w="2341" w:type="dxa"/>
            <w:vMerge/>
          </w:tcPr>
          <w:p w14:paraId="5EDDBC4B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7B8D70DE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7C2FFCDD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5804B32E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C5761" w:rsidRPr="00506E88" w14:paraId="39D208AB" w14:textId="77777777" w:rsidTr="000D3208">
        <w:trPr>
          <w:trHeight w:val="326"/>
        </w:trPr>
        <w:tc>
          <w:tcPr>
            <w:tcW w:w="2341" w:type="dxa"/>
            <w:vMerge/>
          </w:tcPr>
          <w:p w14:paraId="7F8A8D34" w14:textId="77777777" w:rsidR="000C5761" w:rsidRPr="00506E88" w:rsidRDefault="000C5761" w:rsidP="000D32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14:paraId="0157F975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/>
          </w:tcPr>
          <w:p w14:paraId="2709B0D5" w14:textId="77777777" w:rsidR="000C5761" w:rsidRDefault="000C5761" w:rsidP="000C57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9D19F1E" w14:textId="77777777" w:rsidR="000C5761" w:rsidRPr="00E1529A" w:rsidRDefault="000C5761" w:rsidP="000D320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A36448" w14:textId="77777777" w:rsidR="000C5761" w:rsidRPr="00506E88" w:rsidRDefault="000C5761" w:rsidP="000C5761">
      <w:pPr>
        <w:rPr>
          <w:rFonts w:ascii="Arial" w:hAnsi="Arial" w:cs="Arial"/>
          <w:i/>
          <w:color w:val="808080"/>
        </w:rPr>
      </w:pPr>
    </w:p>
    <w:p w14:paraId="69335FF3" w14:textId="77777777" w:rsidR="00B86250" w:rsidRDefault="00B86250"/>
    <w:sectPr w:rsidR="00B86250" w:rsidSect="00595947">
      <w:headerReference w:type="default" r:id="rId8"/>
      <w:footerReference w:type="even" r:id="rId9"/>
      <w:footerReference w:type="default" r:id="rId10"/>
      <w:pgSz w:w="11906" w:h="16838"/>
      <w:pgMar w:top="567" w:right="1134" w:bottom="567" w:left="1276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69FF" w14:textId="77777777" w:rsidR="00175580" w:rsidRDefault="00175580">
      <w:r>
        <w:separator/>
      </w:r>
    </w:p>
  </w:endnote>
  <w:endnote w:type="continuationSeparator" w:id="0">
    <w:p w14:paraId="6F0C1063" w14:textId="77777777" w:rsidR="00175580" w:rsidRDefault="001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0BB2" w14:textId="77777777" w:rsidR="00001569" w:rsidRDefault="000C5761" w:rsidP="006E1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B56FA" w14:textId="77777777" w:rsidR="00001569" w:rsidRDefault="00175580" w:rsidP="005C76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BE0E" w14:textId="507F20FA" w:rsidR="00001569" w:rsidRPr="00497AD6" w:rsidRDefault="00066CB7" w:rsidP="00497AD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April 2021/ Practice Nurse</w:t>
    </w:r>
    <w:r w:rsidR="000C5761" w:rsidRPr="00497AD6">
      <w:rPr>
        <w:rFonts w:ascii="Century Gothic" w:hAnsi="Century Gothic"/>
        <w:sz w:val="20"/>
      </w:rPr>
      <w:tab/>
      <w:t xml:space="preserve">Page </w:t>
    </w:r>
    <w:r w:rsidR="000C5761" w:rsidRPr="00497AD6">
      <w:rPr>
        <w:rStyle w:val="PageNumber"/>
        <w:rFonts w:ascii="Century Gothic" w:hAnsi="Century Gothic"/>
        <w:sz w:val="20"/>
      </w:rPr>
      <w:fldChar w:fldCharType="begin"/>
    </w:r>
    <w:r w:rsidR="000C5761" w:rsidRPr="00497AD6">
      <w:rPr>
        <w:rStyle w:val="PageNumber"/>
        <w:rFonts w:ascii="Century Gothic" w:hAnsi="Century Gothic"/>
        <w:sz w:val="20"/>
      </w:rPr>
      <w:instrText xml:space="preserve"> PAGE </w:instrText>
    </w:r>
    <w:r w:rsidR="000C5761" w:rsidRPr="00497AD6">
      <w:rPr>
        <w:rStyle w:val="PageNumber"/>
        <w:rFonts w:ascii="Century Gothic" w:hAnsi="Century Gothic"/>
        <w:sz w:val="20"/>
      </w:rPr>
      <w:fldChar w:fldCharType="separate"/>
    </w:r>
    <w:r>
      <w:rPr>
        <w:rStyle w:val="PageNumber"/>
        <w:rFonts w:ascii="Century Gothic" w:hAnsi="Century Gothic"/>
        <w:noProof/>
        <w:sz w:val="20"/>
      </w:rPr>
      <w:t>1</w:t>
    </w:r>
    <w:r w:rsidR="000C5761" w:rsidRPr="00497AD6">
      <w:rPr>
        <w:rStyle w:val="PageNumber"/>
        <w:rFonts w:ascii="Century Gothic" w:hAnsi="Century Gothic"/>
        <w:sz w:val="20"/>
      </w:rPr>
      <w:fldChar w:fldCharType="end"/>
    </w:r>
    <w:r w:rsidR="000C5761" w:rsidRPr="00497AD6">
      <w:rPr>
        <w:rStyle w:val="PageNumber"/>
        <w:rFonts w:ascii="Century Gothic" w:hAnsi="Century Gothic"/>
        <w:sz w:val="20"/>
      </w:rPr>
      <w:t xml:space="preserve"> of </w:t>
    </w:r>
    <w:r w:rsidR="000C5761" w:rsidRPr="00497AD6">
      <w:rPr>
        <w:rStyle w:val="PageNumber"/>
        <w:rFonts w:ascii="Century Gothic" w:hAnsi="Century Gothic"/>
        <w:sz w:val="20"/>
      </w:rPr>
      <w:fldChar w:fldCharType="begin"/>
    </w:r>
    <w:r w:rsidR="000C5761" w:rsidRPr="00497AD6">
      <w:rPr>
        <w:rStyle w:val="PageNumber"/>
        <w:rFonts w:ascii="Century Gothic" w:hAnsi="Century Gothic"/>
        <w:sz w:val="20"/>
      </w:rPr>
      <w:instrText xml:space="preserve"> NUMPAGES </w:instrText>
    </w:r>
    <w:r w:rsidR="000C5761" w:rsidRPr="00497AD6">
      <w:rPr>
        <w:rStyle w:val="PageNumber"/>
        <w:rFonts w:ascii="Century Gothic" w:hAnsi="Century Gothic"/>
        <w:sz w:val="20"/>
      </w:rPr>
      <w:fldChar w:fldCharType="separate"/>
    </w:r>
    <w:r>
      <w:rPr>
        <w:rStyle w:val="PageNumber"/>
        <w:rFonts w:ascii="Century Gothic" w:hAnsi="Century Gothic"/>
        <w:noProof/>
        <w:sz w:val="20"/>
      </w:rPr>
      <w:t>3</w:t>
    </w:r>
    <w:r w:rsidR="000C5761" w:rsidRPr="00497AD6">
      <w:rPr>
        <w:rStyle w:val="PageNumber"/>
        <w:rFonts w:ascii="Century Gothic" w:hAnsi="Century Gothic"/>
        <w:sz w:val="20"/>
      </w:rPr>
      <w:fldChar w:fldCharType="end"/>
    </w:r>
    <w:r w:rsidR="000C5761">
      <w:rPr>
        <w:rStyle w:val="PageNumber"/>
        <w:rFonts w:ascii="Century Gothic" w:hAnsi="Century Gothic"/>
        <w:sz w:val="20"/>
      </w:rPr>
      <w:tab/>
    </w:r>
    <w:r>
      <w:rPr>
        <w:rStyle w:val="PageNumber"/>
        <w:rFonts w:ascii="Century Gothic" w:hAnsi="Century Gothic"/>
        <w:sz w:val="20"/>
      </w:rPr>
      <w:t>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8062" w14:textId="77777777" w:rsidR="00175580" w:rsidRDefault="00175580">
      <w:r>
        <w:separator/>
      </w:r>
    </w:p>
  </w:footnote>
  <w:footnote w:type="continuationSeparator" w:id="0">
    <w:p w14:paraId="11910E1E" w14:textId="77777777" w:rsidR="00175580" w:rsidRDefault="0017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808" w14:textId="77777777" w:rsidR="00A469FF" w:rsidRPr="00595947" w:rsidRDefault="000C5761" w:rsidP="00595947">
    <w:pPr>
      <w:pStyle w:val="Header"/>
    </w:pPr>
    <w:r w:rsidRPr="005959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E4B"/>
    <w:multiLevelType w:val="hybridMultilevel"/>
    <w:tmpl w:val="E580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C6171"/>
    <w:multiLevelType w:val="hybridMultilevel"/>
    <w:tmpl w:val="F60CD9C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2BC78A7"/>
    <w:multiLevelType w:val="hybridMultilevel"/>
    <w:tmpl w:val="0E4CC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93070"/>
    <w:multiLevelType w:val="hybridMultilevel"/>
    <w:tmpl w:val="F018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61"/>
    <w:rsid w:val="00066CB7"/>
    <w:rsid w:val="000C5761"/>
    <w:rsid w:val="00175580"/>
    <w:rsid w:val="00395ACA"/>
    <w:rsid w:val="0068703F"/>
    <w:rsid w:val="00A67E2C"/>
    <w:rsid w:val="00A71C22"/>
    <w:rsid w:val="00B11E8F"/>
    <w:rsid w:val="00B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AB34"/>
  <w15:docId w15:val="{E1F814B9-27F0-45A5-8016-BB1A6843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57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576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C5761"/>
  </w:style>
  <w:style w:type="paragraph" w:styleId="Header">
    <w:name w:val="header"/>
    <w:basedOn w:val="Normal"/>
    <w:link w:val="HeaderChar"/>
    <w:rsid w:val="000C57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5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C57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Way</dc:creator>
  <cp:lastModifiedBy>LAWTON, Judy (KERNOW HEALTH CIC)</cp:lastModifiedBy>
  <cp:revision>2</cp:revision>
  <cp:lastPrinted>2021-04-19T14:52:00Z</cp:lastPrinted>
  <dcterms:created xsi:type="dcterms:W3CDTF">2021-09-22T13:02:00Z</dcterms:created>
  <dcterms:modified xsi:type="dcterms:W3CDTF">2021-09-22T13:02:00Z</dcterms:modified>
</cp:coreProperties>
</file>